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4D30BB17" w:rsidR="00C969FF" w:rsidRPr="00BA4775" w:rsidRDefault="00C969FF" w:rsidP="00BA4775">
      <w:pPr>
        <w:pStyle w:val="3GPPHeader"/>
        <w:spacing w:after="60"/>
        <w:rPr>
          <w:rFonts w:ascii="Arial" w:hAnsi="Arial"/>
          <w:szCs w:val="24"/>
        </w:rPr>
      </w:pPr>
      <w:r w:rsidRPr="00964F7F">
        <w:rPr>
          <w:rFonts w:ascii="Arial" w:hAnsi="Arial"/>
          <w:szCs w:val="24"/>
        </w:rPr>
        <w:t xml:space="preserve">3GPP TSG-RAN WG1 Meeting </w:t>
      </w:r>
      <w:r w:rsidRPr="00BA4775">
        <w:rPr>
          <w:rFonts w:ascii="Arial" w:hAnsi="Arial"/>
          <w:szCs w:val="24"/>
        </w:rPr>
        <w:t>#</w:t>
      </w:r>
      <w:r w:rsidR="007352C7" w:rsidRPr="00BA4775">
        <w:rPr>
          <w:rFonts w:ascii="Arial" w:hAnsi="Arial"/>
          <w:szCs w:val="24"/>
        </w:rPr>
        <w:t>1</w:t>
      </w:r>
      <w:r w:rsidR="000D7BD6">
        <w:rPr>
          <w:rFonts w:ascii="Arial" w:hAnsi="Arial"/>
          <w:szCs w:val="24"/>
        </w:rPr>
        <w:t>10</w:t>
      </w:r>
      <w:r w:rsidRPr="00964F7F">
        <w:rPr>
          <w:rFonts w:ascii="Arial" w:hAnsi="Arial"/>
          <w:szCs w:val="24"/>
        </w:rPr>
        <w:tab/>
      </w:r>
      <w:r w:rsidR="00D4670A" w:rsidRPr="00D4670A">
        <w:rPr>
          <w:rFonts w:ascii="Arial" w:hAnsi="Arial"/>
          <w:szCs w:val="24"/>
        </w:rPr>
        <w:t>R1-2207589</w:t>
      </w:r>
    </w:p>
    <w:p w14:paraId="3601E024" w14:textId="6E8B936A" w:rsidR="00C969FF" w:rsidRPr="00BC66C8" w:rsidRDefault="00F638D4" w:rsidP="00BA4775">
      <w:pPr>
        <w:pStyle w:val="3GPPHeader"/>
        <w:spacing w:after="60"/>
      </w:pPr>
      <w:r w:rsidRPr="004B3C5C">
        <w:rPr>
          <w:rFonts w:ascii="Arial" w:hAnsi="Arial" w:cs="Arial"/>
          <w:sz w:val="24"/>
          <w:szCs w:val="24"/>
        </w:rPr>
        <w:t>Toulouse, France,</w:t>
      </w:r>
      <w:r w:rsidR="00C57F95" w:rsidRPr="00C57F95">
        <w:rPr>
          <w:rFonts w:ascii="Arial" w:hAnsi="Arial"/>
          <w:szCs w:val="24"/>
        </w:rPr>
        <w:t xml:space="preserve"> </w:t>
      </w:r>
      <w:r w:rsidR="000D7BD6">
        <w:rPr>
          <w:rFonts w:ascii="Arial" w:hAnsi="Arial"/>
          <w:szCs w:val="24"/>
        </w:rPr>
        <w:t>August</w:t>
      </w:r>
      <w:r w:rsidR="007352C7" w:rsidRPr="007352C7">
        <w:rPr>
          <w:rFonts w:ascii="Arial" w:hAnsi="Arial"/>
          <w:szCs w:val="24"/>
        </w:rPr>
        <w:t xml:space="preserve"> </w:t>
      </w:r>
      <w:r w:rsidR="000D7BD6">
        <w:rPr>
          <w:rFonts w:ascii="Arial" w:hAnsi="Arial"/>
          <w:szCs w:val="24"/>
        </w:rPr>
        <w:t>22nd</w:t>
      </w:r>
      <w:r w:rsidR="007352C7" w:rsidRPr="007352C7">
        <w:rPr>
          <w:rFonts w:ascii="Arial" w:hAnsi="Arial"/>
          <w:szCs w:val="24"/>
        </w:rPr>
        <w:t xml:space="preserve"> – 2</w:t>
      </w:r>
      <w:r w:rsidR="000D7BD6">
        <w:rPr>
          <w:rFonts w:ascii="Arial" w:hAnsi="Arial"/>
          <w:szCs w:val="24"/>
        </w:rPr>
        <w:t>6</w:t>
      </w:r>
      <w:r w:rsidR="007352C7" w:rsidRPr="007352C7">
        <w:rPr>
          <w:rFonts w:ascii="Arial" w:hAnsi="Arial"/>
          <w:szCs w:val="24"/>
        </w:rPr>
        <w:t>th</w:t>
      </w:r>
      <w:r w:rsidR="00C57F95" w:rsidRPr="00C57F95">
        <w:rPr>
          <w:rFonts w:ascii="Arial" w:hAnsi="Arial"/>
          <w:szCs w:val="24"/>
        </w:rPr>
        <w:t>, 2022</w:t>
      </w:r>
    </w:p>
    <w:p w14:paraId="01009BC6" w14:textId="77777777" w:rsidR="00C969FF" w:rsidRPr="001D5E1D" w:rsidRDefault="00C969FF" w:rsidP="00C579D8">
      <w:pPr>
        <w:pStyle w:val="3GPPHeader"/>
      </w:pPr>
    </w:p>
    <w:p w14:paraId="0F64B47A" w14:textId="7A092BE7" w:rsidR="00C969FF" w:rsidRPr="00BA4775" w:rsidRDefault="00C969FF" w:rsidP="00BA4775">
      <w:pPr>
        <w:pStyle w:val="3GPPHeader"/>
        <w:spacing w:after="60"/>
        <w:rPr>
          <w:rFonts w:ascii="Arial" w:hAnsi="Arial"/>
          <w:szCs w:val="24"/>
        </w:rPr>
      </w:pPr>
      <w:r w:rsidRPr="00BA4775">
        <w:rPr>
          <w:rFonts w:ascii="Arial" w:hAnsi="Arial"/>
          <w:szCs w:val="24"/>
        </w:rPr>
        <w:t>Agenda Item:</w:t>
      </w:r>
      <w:r w:rsidRPr="00BA4775">
        <w:rPr>
          <w:rFonts w:ascii="Arial" w:hAnsi="Arial"/>
          <w:szCs w:val="24"/>
        </w:rPr>
        <w:tab/>
      </w:r>
      <w:r w:rsidR="00945656" w:rsidRPr="00BA4775">
        <w:rPr>
          <w:rFonts w:ascii="Arial" w:hAnsi="Arial"/>
          <w:szCs w:val="24"/>
        </w:rPr>
        <w:t>8.8</w:t>
      </w:r>
    </w:p>
    <w:p w14:paraId="256C72FB" w14:textId="77777777" w:rsidR="00C969FF" w:rsidRPr="005F7D8A" w:rsidRDefault="00C969FF" w:rsidP="00BA4775">
      <w:pPr>
        <w:pStyle w:val="3GPPHeader"/>
        <w:spacing w:after="60"/>
        <w:rPr>
          <w:rFonts w:ascii="Arial" w:hAnsi="Arial"/>
          <w:szCs w:val="24"/>
        </w:rPr>
      </w:pPr>
      <w:r w:rsidRPr="00964F7F">
        <w:rPr>
          <w:rFonts w:ascii="Arial" w:hAnsi="Arial"/>
          <w:szCs w:val="24"/>
        </w:rPr>
        <w:t>Source:</w:t>
      </w:r>
      <w:r w:rsidRPr="00964F7F">
        <w:rPr>
          <w:rFonts w:ascii="Arial" w:hAnsi="Arial"/>
          <w:szCs w:val="24"/>
        </w:rPr>
        <w:tab/>
        <w:t>Ericsson</w:t>
      </w:r>
    </w:p>
    <w:p w14:paraId="4C83D12D" w14:textId="742C872E" w:rsidR="00C969FF" w:rsidRDefault="00C969FF" w:rsidP="00BA4775">
      <w:pPr>
        <w:pStyle w:val="3GPPHeader"/>
        <w:spacing w:after="60"/>
        <w:rPr>
          <w:rFonts w:ascii="Arial" w:hAnsi="Arial"/>
        </w:rPr>
      </w:pPr>
      <w:r w:rsidRPr="00F12AE1">
        <w:rPr>
          <w:rFonts w:ascii="Arial" w:hAnsi="Arial"/>
          <w:szCs w:val="24"/>
        </w:rPr>
        <w:t>Title:</w:t>
      </w:r>
      <w:r w:rsidRPr="00F12AE1">
        <w:rPr>
          <w:rFonts w:ascii="Arial" w:hAnsi="Arial"/>
        </w:rPr>
        <w:tab/>
      </w:r>
      <w:r w:rsidR="00893162" w:rsidRPr="00893162">
        <w:rPr>
          <w:rFonts w:ascii="Arial" w:hAnsi="Arial"/>
        </w:rPr>
        <w:t xml:space="preserve">Discussion on A-CSI </w:t>
      </w:r>
      <w:r w:rsidR="00201C74">
        <w:rPr>
          <w:rFonts w:ascii="Arial" w:hAnsi="Arial"/>
        </w:rPr>
        <w:t>M</w:t>
      </w:r>
      <w:r w:rsidR="00893162" w:rsidRPr="00893162">
        <w:rPr>
          <w:rFonts w:ascii="Arial" w:hAnsi="Arial"/>
        </w:rPr>
        <w:t>ultiplexing on TBoMS</w:t>
      </w:r>
    </w:p>
    <w:p w14:paraId="28F95A73" w14:textId="110B9D10" w:rsidR="00BF7642" w:rsidRDefault="007F75D5" w:rsidP="00BB668F">
      <w:pPr>
        <w:pStyle w:val="Heading1"/>
        <w:numPr>
          <w:ilvl w:val="0"/>
          <w:numId w:val="13"/>
        </w:numPr>
      </w:pPr>
      <w:r>
        <w:t>Introduction</w:t>
      </w:r>
    </w:p>
    <w:p w14:paraId="7307C649" w14:textId="3A64DCC8" w:rsidR="00C85393" w:rsidRPr="00F9329A" w:rsidRDefault="0017162F" w:rsidP="00F12AE1">
      <w:pPr>
        <w:pStyle w:val="BodyText"/>
      </w:pPr>
      <w:r>
        <w:t>As is agreed in NR coverage enhancement work item</w:t>
      </w:r>
      <w:r w:rsidR="004673A1">
        <w:fldChar w:fldCharType="begin"/>
      </w:r>
      <w:r w:rsidR="004673A1">
        <w:instrText xml:space="preserve"> REF _Ref40444141 \n \h </w:instrText>
      </w:r>
      <w:r w:rsidR="00437D2A">
        <w:instrText xml:space="preserve"> \* MERGEFORMAT </w:instrText>
      </w:r>
      <w:r w:rsidR="004673A1">
        <w:fldChar w:fldCharType="separate"/>
      </w:r>
      <w:r w:rsidR="004673A1">
        <w:t>[1]</w:t>
      </w:r>
      <w:r w:rsidR="004673A1">
        <w:fldChar w:fldCharType="end"/>
      </w:r>
      <w:r>
        <w:t xml:space="preserve">, </w:t>
      </w:r>
      <w:r w:rsidR="007C4D91">
        <w:t xml:space="preserve">UL </w:t>
      </w:r>
      <w:r w:rsidR="007352C7">
        <w:t>enhancements include</w:t>
      </w:r>
      <w:r>
        <w:t xml:space="preserve"> </w:t>
      </w:r>
      <w:r w:rsidR="003F17EA" w:rsidRPr="003F17EA">
        <w:t>TB processing over multi-slot PUSCH</w:t>
      </w:r>
      <w:r w:rsidR="00A95FBD">
        <w:t xml:space="preserve"> (TBoMS)</w:t>
      </w:r>
      <w:r w:rsidR="00893162">
        <w:t>.</w:t>
      </w:r>
      <w:r w:rsidR="00C85393">
        <w:t xml:space="preserve"> I</w:t>
      </w:r>
      <w:r w:rsidR="00D62B2D">
        <w:t xml:space="preserve">n this contribution, </w:t>
      </w:r>
      <w:r w:rsidR="00F62CF0">
        <w:t xml:space="preserve">we </w:t>
      </w:r>
      <w:r w:rsidR="00217473">
        <w:t xml:space="preserve">discuss </w:t>
      </w:r>
      <w:r w:rsidR="00893162">
        <w:t xml:space="preserve">the </w:t>
      </w:r>
      <w:r w:rsidR="00E1109B">
        <w:t>remaining issue</w:t>
      </w:r>
      <w:r w:rsidR="00893162">
        <w:t xml:space="preserve"> of </w:t>
      </w:r>
      <w:r w:rsidR="00893162" w:rsidRPr="00893162">
        <w:t>A-CSI multiplexing on TBoMS</w:t>
      </w:r>
      <w:r w:rsidR="00893162">
        <w:t>.</w:t>
      </w:r>
      <w:r w:rsidR="00893162" w:rsidDel="00893162">
        <w:t xml:space="preserve"> </w:t>
      </w:r>
    </w:p>
    <w:p w14:paraId="371D7337" w14:textId="48B4152D" w:rsidR="00331AD2" w:rsidRDefault="000936ED">
      <w:pPr>
        <w:pStyle w:val="Heading1"/>
        <w:numPr>
          <w:ilvl w:val="0"/>
          <w:numId w:val="15"/>
        </w:numPr>
      </w:pPr>
      <w:r>
        <w:t>TB processing over multiple slots</w:t>
      </w:r>
    </w:p>
    <w:p w14:paraId="359C2B00" w14:textId="247A80F3" w:rsidR="00CB45D6" w:rsidRDefault="002A5FF5" w:rsidP="00BE0D2B">
      <w:pPr>
        <w:spacing w:before="100" w:beforeAutospacing="1" w:after="100" w:afterAutospacing="1"/>
      </w:pPr>
      <w:r w:rsidRPr="002A5FF5">
        <w:t>CSI report multiplex</w:t>
      </w:r>
      <w:r w:rsidR="00551217">
        <w:t>ing</w:t>
      </w:r>
      <w:r w:rsidRPr="002A5FF5">
        <w:t xml:space="preserve"> on TBoMS was discussed in RAN1#109 meeting</w:t>
      </w:r>
      <w:r>
        <w:t xml:space="preserve"> with the following agreement</w:t>
      </w:r>
      <w:r w:rsidRPr="002A5FF5">
        <w:t>.</w:t>
      </w:r>
      <w:r>
        <w:t xml:space="preserve"> In this section, we discuss the </w:t>
      </w:r>
      <w:r w:rsidR="00551217">
        <w:t>FFS</w:t>
      </w:r>
      <w:r w:rsidR="00D66E17">
        <w:t xml:space="preserve"> o</w:t>
      </w:r>
      <w:r w:rsidR="00736948">
        <w:t>n</w:t>
      </w:r>
      <w:r w:rsidR="00D66E17">
        <w:t xml:space="preserve"> </w:t>
      </w:r>
      <w:r w:rsidR="00736948" w:rsidRPr="00D66E17">
        <w:t xml:space="preserve">which slot of the allocated slots for TBoMS </w:t>
      </w:r>
      <w:r w:rsidR="00D66E17" w:rsidRPr="00D66E17">
        <w:t>A-CSI should be multiplexed on</w:t>
      </w:r>
      <w:r>
        <w:t>.</w:t>
      </w:r>
    </w:p>
    <w:tbl>
      <w:tblPr>
        <w:tblStyle w:val="TableGrid"/>
        <w:tblW w:w="0" w:type="auto"/>
        <w:tblLook w:val="04A0" w:firstRow="1" w:lastRow="0" w:firstColumn="1" w:lastColumn="0" w:noHBand="0" w:noVBand="1"/>
      </w:tblPr>
      <w:tblGrid>
        <w:gridCol w:w="9350"/>
      </w:tblGrid>
      <w:tr w:rsidR="00D66E17" w14:paraId="0BD9E9BB" w14:textId="77777777" w:rsidTr="00D66E17">
        <w:tc>
          <w:tcPr>
            <w:tcW w:w="9350" w:type="dxa"/>
          </w:tcPr>
          <w:p w14:paraId="054E7FCD" w14:textId="77777777" w:rsidR="00D66E17" w:rsidRDefault="00D66E17" w:rsidP="00D66E17">
            <w:pPr>
              <w:shd w:val="clear" w:color="auto" w:fill="FFFFFF"/>
              <w:spacing w:line="212" w:lineRule="atLeast"/>
              <w:rPr>
                <w:rFonts w:ascii="Times" w:eastAsia="Batang" w:hAnsi="Times"/>
                <w:szCs w:val="24"/>
                <w:highlight w:val="green"/>
              </w:rPr>
            </w:pPr>
            <w:r>
              <w:rPr>
                <w:highlight w:val="green"/>
              </w:rPr>
              <w:t>Agreement</w:t>
            </w:r>
          </w:p>
          <w:p w14:paraId="2F89A0EF" w14:textId="77777777" w:rsidR="00D66E17" w:rsidRDefault="00D66E17" w:rsidP="00D66E17">
            <w:pPr>
              <w:shd w:val="clear" w:color="auto" w:fill="FFFFFF"/>
              <w:spacing w:line="212" w:lineRule="atLeast"/>
            </w:pPr>
            <w:r>
              <w:t>Note</w:t>
            </w:r>
            <w:r>
              <w:rPr>
                <w:rFonts w:ascii="DengXian" w:eastAsia="DengXian" w:hAnsi="DengXian" w:hint="eastAsia"/>
              </w:rPr>
              <w:t xml:space="preserve">: </w:t>
            </w:r>
            <w:r>
              <w:t>To editors, above agreement on SP/A-CSI multiplexing on a slot of TBoMS with UL-SCH is modified as follows.</w:t>
            </w:r>
          </w:p>
          <w:p w14:paraId="4DEFB2E9" w14:textId="77777777" w:rsidR="00D66E17" w:rsidRDefault="00D66E17" w:rsidP="00D66E17">
            <w:pPr>
              <w:numPr>
                <w:ilvl w:val="0"/>
                <w:numId w:val="99"/>
              </w:numPr>
              <w:shd w:val="clear" w:color="auto" w:fill="FFFFFF"/>
              <w:spacing w:line="212" w:lineRule="atLeast"/>
            </w:pPr>
            <w:r>
              <w:rPr>
                <w:strike/>
                <w:color w:val="FF0000"/>
              </w:rPr>
              <w:t>SP/</w:t>
            </w:r>
            <w:r>
              <w:t>A-CSI multiplexing on a slot of TBoMS with UL-SCH is supported.</w:t>
            </w:r>
          </w:p>
          <w:p w14:paraId="7FAF766C" w14:textId="77777777" w:rsidR="00D66E17" w:rsidRDefault="00D66E17" w:rsidP="00D66E17">
            <w:pPr>
              <w:numPr>
                <w:ilvl w:val="1"/>
                <w:numId w:val="99"/>
              </w:numPr>
              <w:shd w:val="clear" w:color="auto" w:fill="FFFFFF"/>
              <w:spacing w:line="212" w:lineRule="atLeast"/>
            </w:pPr>
            <w:r>
              <w:t>FFS: which slot of the single TBoMS (and which repetition, in case of TBoMS repetition) is selected for </w:t>
            </w:r>
            <w:r>
              <w:rPr>
                <w:strike/>
                <w:color w:val="FF0000"/>
              </w:rPr>
              <w:t>SP/</w:t>
            </w:r>
            <w:r>
              <w:t>A-CSI multiplexing.</w:t>
            </w:r>
          </w:p>
          <w:p w14:paraId="711348BA" w14:textId="095F0F04" w:rsidR="00D66E17" w:rsidRDefault="00D66E17" w:rsidP="00F12AE1">
            <w:pPr>
              <w:numPr>
                <w:ilvl w:val="0"/>
                <w:numId w:val="99"/>
              </w:numPr>
              <w:shd w:val="clear" w:color="auto" w:fill="FFFFFF"/>
              <w:spacing w:after="0" w:line="212" w:lineRule="atLeast"/>
            </w:pPr>
            <w:r>
              <w:t>SP/A-CSI multiplexing on TBoMS without UL-SCH is not supported.</w:t>
            </w:r>
          </w:p>
        </w:tc>
      </w:tr>
    </w:tbl>
    <w:p w14:paraId="1357AFCE" w14:textId="74CB9C57" w:rsidR="00A95FBD" w:rsidRDefault="00182399" w:rsidP="00A95FBD">
      <w:pPr>
        <w:rPr>
          <w:color w:val="000000" w:themeColor="text1"/>
        </w:rPr>
      </w:pPr>
      <w:r>
        <w:t xml:space="preserve">One proposal is to multiple A-CSI on the first slot of TBoMS. The </w:t>
      </w:r>
      <w:r w:rsidR="00551217">
        <w:t>supporting reason</w:t>
      </w:r>
      <w:r>
        <w:t xml:space="preserve"> is to reuse the rule of A-CSI multiplexing on PUSCH repetition Type A</w:t>
      </w:r>
      <w:r w:rsidRPr="00182399">
        <w:t>.</w:t>
      </w:r>
      <w:r>
        <w:t xml:space="preserve"> </w:t>
      </w:r>
      <w:r w:rsidR="00A95FBD">
        <w:t xml:space="preserve">Nevertheless, the first slot is not the only solution supported in NR for A-CSI multiplexing on PUSCH. </w:t>
      </w:r>
      <w:r w:rsidR="009E09DD">
        <w:rPr>
          <w:color w:val="000000" w:themeColor="text1"/>
        </w:rPr>
        <w:t>NR supports a different way of slot determination</w:t>
      </w:r>
      <w:r w:rsidR="00E64854">
        <w:rPr>
          <w:color w:val="000000" w:themeColor="text1"/>
        </w:rPr>
        <w:t xml:space="preserve"> for the</w:t>
      </w:r>
      <w:r w:rsidR="009E09DD">
        <w:rPr>
          <w:color w:val="000000" w:themeColor="text1"/>
        </w:rPr>
        <w:t xml:space="preserve"> transmi</w:t>
      </w:r>
      <w:r w:rsidR="00E64854">
        <w:rPr>
          <w:color w:val="000000" w:themeColor="text1"/>
        </w:rPr>
        <w:t>ssion of</w:t>
      </w:r>
      <w:r w:rsidR="009E09DD">
        <w:rPr>
          <w:color w:val="000000" w:themeColor="text1"/>
        </w:rPr>
        <w:t xml:space="preserve"> A-CSI without UL-SCH. In addition, in Rel-16 NR-U, w</w:t>
      </w:r>
      <w:r w:rsidR="00A95FBD" w:rsidRPr="005A2C9C">
        <w:rPr>
          <w:color w:val="000000" w:themeColor="text1"/>
        </w:rPr>
        <w:t xml:space="preserve">hen a </w:t>
      </w:r>
      <w:proofErr w:type="gramStart"/>
      <w:r w:rsidR="00951541" w:rsidRPr="005A2C9C">
        <w:rPr>
          <w:color w:val="000000" w:themeColor="text1"/>
        </w:rPr>
        <w:t>DCI</w:t>
      </w:r>
      <w:r w:rsidR="00951541">
        <w:rPr>
          <w:color w:val="000000" w:themeColor="text1"/>
        </w:rPr>
        <w:t xml:space="preserve"> </w:t>
      </w:r>
      <w:r w:rsidR="00951541" w:rsidRPr="005A2C9C">
        <w:rPr>
          <w:color w:val="000000" w:themeColor="text1"/>
        </w:rPr>
        <w:t>schedule</w:t>
      </w:r>
      <w:r w:rsidR="00951541">
        <w:rPr>
          <w:color w:val="000000" w:themeColor="text1"/>
        </w:rPr>
        <w:t>s</w:t>
      </w:r>
      <w:proofErr w:type="gramEnd"/>
      <w:r w:rsidR="00A95FBD" w:rsidRPr="005A2C9C">
        <w:rPr>
          <w:color w:val="000000" w:themeColor="text1"/>
        </w:rPr>
        <w:t xml:space="preserve"> two </w:t>
      </w:r>
      <w:r w:rsidR="00951541">
        <w:rPr>
          <w:color w:val="000000" w:themeColor="text1"/>
        </w:rPr>
        <w:t xml:space="preserve">or more </w:t>
      </w:r>
      <w:r w:rsidR="00A95FBD" w:rsidRPr="005A2C9C">
        <w:rPr>
          <w:color w:val="000000" w:themeColor="text1"/>
        </w:rPr>
        <w:t xml:space="preserve">PUSCH allocations, the aperiodic CSI report is carried on the </w:t>
      </w:r>
      <w:r w:rsidR="00951541">
        <w:rPr>
          <w:color w:val="000000" w:themeColor="text1"/>
        </w:rPr>
        <w:t>last</w:t>
      </w:r>
      <w:r w:rsidR="00A95FBD" w:rsidRPr="005A2C9C">
        <w:rPr>
          <w:color w:val="000000" w:themeColor="text1"/>
        </w:rPr>
        <w:t xml:space="preserve"> scheduled PUSCH</w:t>
      </w:r>
      <w:r w:rsidR="00951541">
        <w:rPr>
          <w:color w:val="000000" w:themeColor="text1"/>
        </w:rPr>
        <w:t xml:space="preserve"> or</w:t>
      </w:r>
      <w:r w:rsidR="00A95FBD" w:rsidRPr="005A2C9C">
        <w:rPr>
          <w:color w:val="000000" w:themeColor="text1"/>
        </w:rPr>
        <w:t xml:space="preserve"> the penultimate scheduled PUSCH.</w:t>
      </w:r>
      <w:r w:rsidR="00951541">
        <w:rPr>
          <w:color w:val="000000" w:themeColor="text1"/>
        </w:rPr>
        <w:t xml:space="preserve"> </w:t>
      </w:r>
    </w:p>
    <w:p w14:paraId="13F542E6" w14:textId="77777777" w:rsidR="00286493" w:rsidRDefault="00286493" w:rsidP="00F12AE1">
      <w:pPr>
        <w:pStyle w:val="Observation"/>
      </w:pPr>
    </w:p>
    <w:p w14:paraId="7B49D2CB" w14:textId="630A7954" w:rsidR="00286493" w:rsidRPr="00F12AE1" w:rsidRDefault="00286493" w:rsidP="00F12AE1">
      <w:pPr>
        <w:pStyle w:val="ListParagraph"/>
        <w:numPr>
          <w:ilvl w:val="0"/>
          <w:numId w:val="106"/>
        </w:numPr>
        <w:rPr>
          <w:color w:val="000000" w:themeColor="text1"/>
        </w:rPr>
      </w:pPr>
      <w:r w:rsidRPr="00F12AE1">
        <w:rPr>
          <w:color w:val="000000" w:themeColor="text1"/>
        </w:rPr>
        <w:t xml:space="preserve">NR supports </w:t>
      </w:r>
      <w:r>
        <w:rPr>
          <w:color w:val="000000" w:themeColor="text1"/>
        </w:rPr>
        <w:t>multiple</w:t>
      </w:r>
      <w:r w:rsidRPr="00F12AE1">
        <w:rPr>
          <w:color w:val="000000" w:themeColor="text1"/>
        </w:rPr>
        <w:t xml:space="preserve"> ways of </w:t>
      </w:r>
      <w:r>
        <w:rPr>
          <w:color w:val="000000" w:themeColor="text1"/>
        </w:rPr>
        <w:t xml:space="preserve">slot </w:t>
      </w:r>
      <w:r w:rsidRPr="00F12AE1">
        <w:rPr>
          <w:color w:val="000000" w:themeColor="text1"/>
        </w:rPr>
        <w:t>determination for A-CSI multiplexing on PUSCH.</w:t>
      </w:r>
    </w:p>
    <w:p w14:paraId="21A91DF6" w14:textId="28E7D0EB" w:rsidR="00341F07" w:rsidRDefault="00BF4EC4" w:rsidP="00551217">
      <w:proofErr w:type="gramStart"/>
      <w:r>
        <w:t>Generally speaking,</w:t>
      </w:r>
      <w:r w:rsidR="00551217">
        <w:t xml:space="preserve"> CSI</w:t>
      </w:r>
      <w:proofErr w:type="gramEnd"/>
      <w:r w:rsidR="00551217">
        <w:t xml:space="preserve"> multiplexing on PUSCH degrades PUSCH performance, as some coded bits </w:t>
      </w:r>
      <w:r>
        <w:t xml:space="preserve">(systematic bits or parity bits) </w:t>
      </w:r>
      <w:r w:rsidR="00551217">
        <w:t xml:space="preserve">are not transmitted to make room for CSI. </w:t>
      </w:r>
      <w:r w:rsidR="00341F07">
        <w:t xml:space="preserve">Figure 1 shows </w:t>
      </w:r>
      <w:r w:rsidR="00341F07">
        <w:rPr>
          <w:rFonts w:hint="eastAsia"/>
        </w:rPr>
        <w:t>a</w:t>
      </w:r>
      <w:r w:rsidR="00341F07">
        <w:t xml:space="preserve"> small PUSCH performance loss, 0.1~0.2 dB for different beta factors, if a 11-bit CSI is multiplexed on the first slot of PUSCH repetition Type A with K=4, compared with no UCI multiplexing.</w:t>
      </w:r>
    </w:p>
    <w:p w14:paraId="20512028" w14:textId="66520CDE" w:rsidR="00182399" w:rsidRDefault="00BF4EC4" w:rsidP="00F12AE1">
      <w:pPr>
        <w:jc w:val="center"/>
      </w:pPr>
      <w:r>
        <w:rPr>
          <w:noProof/>
        </w:rPr>
        <w:lastRenderedPageBreak/>
        <w:drawing>
          <wp:inline distT="0" distB="0" distL="0" distR="0" wp14:anchorId="1EFAC9C3" wp14:editId="161AFB36">
            <wp:extent cx="3041650" cy="2166851"/>
            <wp:effectExtent l="0" t="0" r="6350" b="5080"/>
            <wp:docPr id="6"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5110" cy="2176440"/>
                    </a:xfrm>
                    <a:prstGeom prst="rect">
                      <a:avLst/>
                    </a:prstGeom>
                  </pic:spPr>
                </pic:pic>
              </a:graphicData>
            </a:graphic>
          </wp:inline>
        </w:drawing>
      </w:r>
    </w:p>
    <w:p w14:paraId="3492916E" w14:textId="7AF9BF7C" w:rsidR="00BF4EC4" w:rsidRDefault="00BF4EC4" w:rsidP="00BF4EC4">
      <w:pPr>
        <w:jc w:val="center"/>
      </w:pPr>
      <w:r>
        <w:t>Figure 1, CSI multiplexing on the first slot of PUSCH repetition Type A</w:t>
      </w:r>
    </w:p>
    <w:p w14:paraId="089E0913" w14:textId="405C0424" w:rsidR="009458AC" w:rsidRDefault="00341F07" w:rsidP="009458AC">
      <w:r>
        <w:t>R</w:t>
      </w:r>
      <w:r>
        <w:rPr>
          <w:rFonts w:hint="eastAsia"/>
        </w:rPr>
        <w:t>eusing</w:t>
      </w:r>
      <w:r>
        <w:t xml:space="preserve"> the rule of PUSCH repetition Type A </w:t>
      </w:r>
      <w:r w:rsidR="009768AB">
        <w:t>for</w:t>
      </w:r>
      <w:r>
        <w:t xml:space="preserve"> TBoMS </w:t>
      </w:r>
      <w:r>
        <w:rPr>
          <w:rFonts w:hint="eastAsia"/>
        </w:rPr>
        <w:t>cause</w:t>
      </w:r>
      <w:r w:rsidR="009458AC">
        <w:t>s</w:t>
      </w:r>
      <w:r>
        <w:rPr>
          <w:rFonts w:hint="eastAsia"/>
        </w:rPr>
        <w:t xml:space="preserve"> </w:t>
      </w:r>
      <w:r w:rsidR="00A95FBD">
        <w:t xml:space="preserve">a </w:t>
      </w:r>
      <w:r>
        <w:t>larger performance loss.</w:t>
      </w:r>
      <w:r w:rsidRPr="00BF4EC4">
        <w:rPr>
          <w:noProof/>
        </w:rPr>
        <w:t xml:space="preserve"> </w:t>
      </w:r>
      <w:r w:rsidR="00182399" w:rsidRPr="002C6408">
        <w:t xml:space="preserve">We simulated </w:t>
      </w:r>
      <w:r>
        <w:t>the same</w:t>
      </w:r>
      <w:r w:rsidR="00182399" w:rsidRPr="002C6408">
        <w:t xml:space="preserve"> CSI</w:t>
      </w:r>
      <w:r>
        <w:t xml:space="preserve"> payload size</w:t>
      </w:r>
      <w:r w:rsidR="00182399" w:rsidRPr="002C6408">
        <w:t xml:space="preserve"> multiplex</w:t>
      </w:r>
      <w:r w:rsidR="00182399">
        <w:t>ing</w:t>
      </w:r>
      <w:r w:rsidR="00182399" w:rsidRPr="002C6408">
        <w:t xml:space="preserve"> </w:t>
      </w:r>
      <w:r w:rsidR="00182399">
        <w:t>on</w:t>
      </w:r>
      <w:r w:rsidR="00182399" w:rsidRPr="002C6408">
        <w:t xml:space="preserve"> </w:t>
      </w:r>
      <w:r w:rsidR="009458AC">
        <w:t xml:space="preserve">the first </w:t>
      </w:r>
      <w:r w:rsidR="00182399" w:rsidRPr="002C6408">
        <w:t xml:space="preserve">of a </w:t>
      </w:r>
      <w:r w:rsidR="00BF4EC4">
        <w:t xml:space="preserve">single </w:t>
      </w:r>
      <w:r w:rsidR="00182399" w:rsidRPr="002C6408">
        <w:t>TBoMS</w:t>
      </w:r>
      <w:r w:rsidR="00BF4EC4">
        <w:t xml:space="preserve">, </w:t>
      </w:r>
      <w:r w:rsidR="009458AC">
        <w:t xml:space="preserve">where </w:t>
      </w:r>
      <w:r w:rsidR="00BF4EC4">
        <w:t>N=4</w:t>
      </w:r>
      <w:r w:rsidR="00182399" w:rsidRPr="002C6408">
        <w:t>.</w:t>
      </w:r>
      <w:r w:rsidR="009458AC">
        <w:t xml:space="preserve"> As can be observed from Figure 2,</w:t>
      </w:r>
      <w:r w:rsidR="00182399" w:rsidRPr="002C6408">
        <w:t xml:space="preserve"> </w:t>
      </w:r>
      <w:r w:rsidR="009458AC">
        <w:t>compared with no UCI multiplexing on TBoMS, CSI multiplexing on the first slot shows 0.5~1 dB loss for different beta factors</w:t>
      </w:r>
      <w:r w:rsidR="007E6EFA">
        <w:t xml:space="preserve">, which is 0.8 dB larger than </w:t>
      </w:r>
      <w:r w:rsidR="00A95FBD">
        <w:t xml:space="preserve">the loss of </w:t>
      </w:r>
      <w:r w:rsidR="007E6EFA">
        <w:t>CSI multiplexing on PUSCH repetition Type A</w:t>
      </w:r>
      <w:r w:rsidR="00CA6CD9">
        <w:t xml:space="preserve">. </w:t>
      </w:r>
      <w:r w:rsidR="009458AC">
        <w:t xml:space="preserve">The losses will be greater for larger CSI payloads or for more reliable transmission (with higher beta factors). </w:t>
      </w:r>
    </w:p>
    <w:p w14:paraId="1223C994" w14:textId="4614DF09" w:rsidR="00182399" w:rsidRDefault="00182399" w:rsidP="00182399">
      <w:pPr>
        <w:jc w:val="center"/>
      </w:pPr>
      <w:r w:rsidRPr="00232A74">
        <w:rPr>
          <w:noProof/>
        </w:rPr>
        <w:drawing>
          <wp:inline distT="0" distB="0" distL="0" distR="0" wp14:anchorId="01F8E14D" wp14:editId="43E7F2BB">
            <wp:extent cx="3068229" cy="1711275"/>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6070" cy="1721225"/>
                    </a:xfrm>
                    <a:prstGeom prst="rect">
                      <a:avLst/>
                    </a:prstGeom>
                    <a:noFill/>
                    <a:ln>
                      <a:noFill/>
                    </a:ln>
                  </pic:spPr>
                </pic:pic>
              </a:graphicData>
            </a:graphic>
          </wp:inline>
        </w:drawing>
      </w:r>
    </w:p>
    <w:p w14:paraId="29BD48FE" w14:textId="2B5592DC" w:rsidR="00182399" w:rsidRDefault="00182399" w:rsidP="00182399">
      <w:pPr>
        <w:jc w:val="center"/>
      </w:pPr>
      <w:r>
        <w:rPr>
          <w:rFonts w:hint="eastAsia"/>
        </w:rPr>
        <w:t>Figure</w:t>
      </w:r>
      <w:r>
        <w:t xml:space="preserve"> </w:t>
      </w:r>
      <w:r w:rsidR="00BF4EC4">
        <w:t>2</w:t>
      </w:r>
      <w:r>
        <w:t xml:space="preserve">, CSI multiplexing on the first or the second slot of a </w:t>
      </w:r>
      <w:r w:rsidR="00BF4EC4">
        <w:t>single</w:t>
      </w:r>
      <w:r>
        <w:t xml:space="preserve"> TBoMS</w:t>
      </w:r>
    </w:p>
    <w:p w14:paraId="574BAD82" w14:textId="23CB488D" w:rsidR="00CA6CD9" w:rsidRDefault="00CA6CD9" w:rsidP="00CA6CD9">
      <w:pPr>
        <w:spacing w:before="100" w:beforeAutospacing="1" w:after="100" w:afterAutospacing="1"/>
      </w:pPr>
      <w:r>
        <w:t xml:space="preserve">Several reasons </w:t>
      </w:r>
      <w:r w:rsidR="00A95FBD">
        <w:t>can explain why</w:t>
      </w:r>
      <w:r>
        <w:t xml:space="preserve"> reusing PUSCH repetition Type A’s rule on TBoMS causes </w:t>
      </w:r>
      <w:r w:rsidR="00A95FBD">
        <w:t xml:space="preserve">a </w:t>
      </w:r>
      <w:r>
        <w:t xml:space="preserve">larger performance loss. Firstly, TBS of a TBoMS is determined by the number of REs of multiple slots, the first slot of RV0 may carry only systematic bits. This may not be the case for PUSCH repetition Type A, where both systematic bits and parity bits are transmitted in the first slot. Secondly, a single RV is used for a single TBoMS with continuous bit selection across multiple slots, which is different from </w:t>
      </w:r>
      <w:r w:rsidR="00A95FBD">
        <w:t xml:space="preserve">the </w:t>
      </w:r>
      <w:r>
        <w:t xml:space="preserve">non-continuous bit selection </w:t>
      </w:r>
      <w:r w:rsidR="00E64854">
        <w:t>of</w:t>
      </w:r>
      <w:r>
        <w:t xml:space="preserve"> RV cycling across PUSCH repetitions. </w:t>
      </w:r>
      <w:r w:rsidR="00E64854">
        <w:t xml:space="preserve">Thus, </w:t>
      </w:r>
      <w:r>
        <w:t>PUSCH repetition Type A may have a large</w:t>
      </w:r>
      <w:r w:rsidR="00A95FBD">
        <w:t>r</w:t>
      </w:r>
      <w:r>
        <w:t xml:space="preserve"> chance to transmit the punctured coded bits of RV0. The strict rule of CSI multiplexing on the first slot of TBoMS will further diminish the value of TBoMS and leave gNB to choose between TBoMS only and PUSCH transmission other than TBoMS with CSI multiplexed.</w:t>
      </w:r>
    </w:p>
    <w:p w14:paraId="48AB06F7" w14:textId="77777777" w:rsidR="00B57C78" w:rsidRDefault="00B57C78" w:rsidP="00CA6CD9">
      <w:pPr>
        <w:spacing w:before="100" w:beforeAutospacing="1" w:after="100" w:afterAutospacing="1"/>
      </w:pPr>
    </w:p>
    <w:p w14:paraId="6C5F9E3E" w14:textId="77777777" w:rsidR="00CA6CD9" w:rsidRDefault="00CA6CD9" w:rsidP="00CA6CD9">
      <w:pPr>
        <w:pStyle w:val="Observation"/>
      </w:pPr>
    </w:p>
    <w:p w14:paraId="4B599007" w14:textId="4EC27CEF" w:rsidR="007E6EFA" w:rsidRDefault="00CA6CD9" w:rsidP="007E6EFA">
      <w:pPr>
        <w:pStyle w:val="ListParagraph"/>
        <w:numPr>
          <w:ilvl w:val="0"/>
          <w:numId w:val="102"/>
        </w:numPr>
        <w:spacing w:before="100" w:beforeAutospacing="1" w:after="100" w:afterAutospacing="1"/>
      </w:pPr>
      <w:r>
        <w:t xml:space="preserve">Reusing the rule of A-CSI multiplexing on PUSCH repetition Type A </w:t>
      </w:r>
      <w:r w:rsidR="00E64854">
        <w:t>f</w:t>
      </w:r>
      <w:r>
        <w:t>o</w:t>
      </w:r>
      <w:r w:rsidR="00E64854">
        <w:t>r</w:t>
      </w:r>
      <w:r>
        <w:t xml:space="preserve"> TBoMS degrades TBoMS performance </w:t>
      </w:r>
      <w:r w:rsidR="007E6EFA">
        <w:t xml:space="preserve">0.8dB </w:t>
      </w:r>
      <w:r>
        <w:t>more badly</w:t>
      </w:r>
      <w:r w:rsidR="007E6EFA">
        <w:t xml:space="preserve"> </w:t>
      </w:r>
      <w:r>
        <w:t>than PUSCH repetition Type A</w:t>
      </w:r>
      <w:r w:rsidR="007E6EFA">
        <w:t>,</w:t>
      </w:r>
      <w:r>
        <w:t xml:space="preserve"> due to the differences between the two transmission schemes, including TBS determination and RV cycling.</w:t>
      </w:r>
    </w:p>
    <w:p w14:paraId="2B469A8C" w14:textId="3D5D9CEA" w:rsidR="00CA6CD9" w:rsidRDefault="007E6EFA">
      <w:pPr>
        <w:pStyle w:val="ListParagraph"/>
        <w:numPr>
          <w:ilvl w:val="0"/>
          <w:numId w:val="102"/>
        </w:numPr>
        <w:spacing w:before="100" w:beforeAutospacing="1" w:after="100" w:afterAutospacing="1"/>
      </w:pPr>
      <w:r>
        <w:t>The strict rule of CSI multiplexing on the first slot of TBoMS will further diminish the value of TBoMS and leave gNB to choose between TBoMS only and PUSCH transmission other than TBoMS with CSI multiplexed.</w:t>
      </w:r>
    </w:p>
    <w:p w14:paraId="753ABB3E" w14:textId="2BDC3159" w:rsidR="009458AC" w:rsidRDefault="00CA6CD9" w:rsidP="00F12AE1">
      <w:r>
        <w:t>As an alternative, we also simulated CSI multiplexing on the second slot of a single TBoMS, which shows 0.</w:t>
      </w:r>
      <w:r w:rsidR="00D91E34">
        <w:t>2</w:t>
      </w:r>
      <w:r>
        <w:t>~0.5 dB performance loss compared with no CSI multiplexing, namely 0.2~0.5dB better than multiplexing on the first slot. The different performances lie in the ratio of systematic bits</w:t>
      </w:r>
      <w:r w:rsidR="00A95FBD">
        <w:t xml:space="preserve"> in the first two slots</w:t>
      </w:r>
      <w:r>
        <w:t>.</w:t>
      </w:r>
      <w:r w:rsidR="009458AC">
        <w:t xml:space="preserve"> </w:t>
      </w:r>
      <w:r w:rsidR="007E6EFA">
        <w:t xml:space="preserve">If </w:t>
      </w:r>
      <w:r w:rsidR="009458AC">
        <w:t xml:space="preserve">CSI is multiplexed </w:t>
      </w:r>
      <w:r w:rsidR="007E6EFA">
        <w:t>o</w:t>
      </w:r>
      <w:r w:rsidR="009458AC">
        <w:t xml:space="preserve">n the first slot, 15% and 30% systematic bits are punctured for beta factors of 3.125 and 6.25 respectively. But no systematic bits are lost if CSI is multiplexed </w:t>
      </w:r>
      <w:r w:rsidR="007E6EFA">
        <w:t>o</w:t>
      </w:r>
      <w:r w:rsidR="009458AC">
        <w:t>n the second slot.</w:t>
      </w:r>
    </w:p>
    <w:p w14:paraId="3F67D2C8" w14:textId="655A7580" w:rsidR="00B7595C" w:rsidRDefault="00B7595C" w:rsidP="00F12AE1">
      <w:pPr>
        <w:pStyle w:val="Observation"/>
      </w:pPr>
    </w:p>
    <w:p w14:paraId="5A5A89CA" w14:textId="395DF54E" w:rsidR="000E0A9F" w:rsidRDefault="000E0A9F" w:rsidP="00F12AE1">
      <w:pPr>
        <w:pStyle w:val="ListParagraph"/>
        <w:numPr>
          <w:ilvl w:val="0"/>
          <w:numId w:val="102"/>
        </w:numPr>
        <w:spacing w:before="100" w:beforeAutospacing="1" w:after="100" w:afterAutospacing="1"/>
      </w:pPr>
      <w:r w:rsidRPr="002C6408">
        <w:t xml:space="preserve">0.2~0.5 dB SNR </w:t>
      </w:r>
      <w:r w:rsidR="007E6EFA">
        <w:t>gain</w:t>
      </w:r>
      <w:r w:rsidRPr="002C6408">
        <w:t xml:space="preserve"> is observed</w:t>
      </w:r>
      <w:r>
        <w:t xml:space="preserve">, </w:t>
      </w:r>
      <w:r w:rsidRPr="002C6408">
        <w:t xml:space="preserve">if </w:t>
      </w:r>
      <w:r w:rsidR="00CA6CD9">
        <w:t>CSI</w:t>
      </w:r>
      <w:r w:rsidRPr="002C6408">
        <w:t xml:space="preserve"> is multiplexed </w:t>
      </w:r>
      <w:r w:rsidR="007E6EFA">
        <w:t>o</w:t>
      </w:r>
      <w:r w:rsidRPr="002C6408">
        <w:t xml:space="preserve">n the </w:t>
      </w:r>
      <w:r w:rsidR="007E6EFA">
        <w:t>second</w:t>
      </w:r>
      <w:r w:rsidRPr="002C6408">
        <w:t xml:space="preserve"> slot </w:t>
      </w:r>
      <w:r w:rsidR="00956911">
        <w:t xml:space="preserve">of a single TBoMS </w:t>
      </w:r>
      <w:r w:rsidR="00E64854">
        <w:t>compared with CSI multiplexed on</w:t>
      </w:r>
      <w:r w:rsidR="007E6EFA">
        <w:t xml:space="preserve"> </w:t>
      </w:r>
      <w:r w:rsidRPr="002C6408">
        <w:t xml:space="preserve">the </w:t>
      </w:r>
      <w:r w:rsidR="007E6EFA">
        <w:t xml:space="preserve">first </w:t>
      </w:r>
      <w:r w:rsidRPr="002C6408">
        <w:t>slot.</w:t>
      </w:r>
    </w:p>
    <w:p w14:paraId="3A53A39B" w14:textId="04A95D3D" w:rsidR="00714802" w:rsidRDefault="00501DFB" w:rsidP="00501DFB">
      <w:r>
        <w:t xml:space="preserve">It was agreed in </w:t>
      </w:r>
      <w:r w:rsidRPr="00501DFB">
        <w:t>RAN1#107</w:t>
      </w:r>
      <w:r w:rsidR="00446306">
        <w:t xml:space="preserve"> that </w:t>
      </w:r>
      <w:r>
        <w:t>“</w:t>
      </w:r>
      <w:r>
        <w:rPr>
          <w:color w:val="000000"/>
        </w:rPr>
        <w:t>For TBoMS, UCI is multiplexed on the individual overlapping slot for UL transmission in one carrier</w:t>
      </w:r>
      <w:r>
        <w:t>”. In our view, the agreement</w:t>
      </w:r>
      <w:r w:rsidR="00446306">
        <w:t xml:space="preserve"> </w:t>
      </w:r>
      <w:r w:rsidR="007E6EFA">
        <w:t xml:space="preserve">can be </w:t>
      </w:r>
      <w:r w:rsidR="00446306">
        <w:t>appli</w:t>
      </w:r>
      <w:r w:rsidR="00E64854">
        <w:t>ed</w:t>
      </w:r>
      <w:r w:rsidR="00446306">
        <w:t xml:space="preserve"> to A-CSI. In NR Rel-15 and Rel-16, if A-CSI is transmitted without </w:t>
      </w:r>
      <w:r>
        <w:t>UL-SCH</w:t>
      </w:r>
      <w:r w:rsidR="00446306">
        <w:t xml:space="preserve">, K2 is determined by </w:t>
      </w:r>
      <w:proofErr w:type="spellStart"/>
      <w:r w:rsidR="00446306" w:rsidRPr="003E52BA">
        <w:rPr>
          <w:i/>
          <w:iCs/>
        </w:rPr>
        <w:t>reportSlotOffsetList</w:t>
      </w:r>
      <w:proofErr w:type="spellEnd"/>
      <w:r>
        <w:rPr>
          <w:i/>
          <w:iCs/>
        </w:rPr>
        <w:t xml:space="preserve"> </w:t>
      </w:r>
      <w:r>
        <w:t xml:space="preserve">of the triggered CSI Reporting Settings. </w:t>
      </w:r>
      <w:r w:rsidR="00714802">
        <w:t>It</w:t>
      </w:r>
      <w:r>
        <w:t xml:space="preserve"> can be reused for A-CSI</w:t>
      </w:r>
      <w:r w:rsidRPr="00501DFB">
        <w:t xml:space="preserve"> </w:t>
      </w:r>
      <w:r>
        <w:t xml:space="preserve">multiplexing on TBoMS with UL-SCH, </w:t>
      </w:r>
      <w:proofErr w:type="gramStart"/>
      <w:r>
        <w:t>so as to</w:t>
      </w:r>
      <w:proofErr w:type="gramEnd"/>
      <w:r>
        <w:t xml:space="preserve"> avoid the </w:t>
      </w:r>
      <w:r w:rsidR="007E6EFA">
        <w:t xml:space="preserve">large </w:t>
      </w:r>
      <w:r>
        <w:t xml:space="preserve">performance degradation </w:t>
      </w:r>
      <w:r w:rsidR="007E6EFA">
        <w:t>caused by CSI multiplexing on the first slot.</w:t>
      </w:r>
      <w:r>
        <w:t xml:space="preserve"> </w:t>
      </w:r>
      <w:r w:rsidR="00714802">
        <w:t xml:space="preserve">What’s more, TBoMS supports per-slot rate matching, and the index of the starting coded bit in a slot is independent from UCI multiplexed in </w:t>
      </w:r>
      <w:r w:rsidR="007E6EFA">
        <w:t xml:space="preserve">the </w:t>
      </w:r>
      <w:r w:rsidR="00714802">
        <w:t xml:space="preserve">previous slots. Therefore, if CSI report is multiplexed on the overlapping slot, which may not necessarily be the first slot, it has no impact of bit selection in other slots. </w:t>
      </w:r>
      <w:proofErr w:type="gramStart"/>
      <w:r w:rsidR="00E61E43">
        <w:t>By doing so, there</w:t>
      </w:r>
      <w:proofErr w:type="gramEnd"/>
      <w:r w:rsidR="00E61E43">
        <w:t xml:space="preserve"> is no change </w:t>
      </w:r>
      <w:r w:rsidR="00E61E43">
        <w:rPr>
          <w:rFonts w:hint="eastAsia"/>
        </w:rPr>
        <w:t>t</w:t>
      </w:r>
      <w:r w:rsidR="00E61E43">
        <w:t xml:space="preserve">o the timing relationship between the measured CSI-RS and CSI reporting. </w:t>
      </w:r>
      <w:r w:rsidR="00714802">
        <w:t xml:space="preserve"> </w:t>
      </w:r>
    </w:p>
    <w:p w14:paraId="7DCB2D68" w14:textId="0C54F592" w:rsidR="00501DFB" w:rsidRDefault="00501DFB" w:rsidP="00F12AE1">
      <w:pPr>
        <w:pStyle w:val="Proposal"/>
      </w:pPr>
    </w:p>
    <w:p w14:paraId="22B0AF04" w14:textId="679AD025" w:rsidR="00A95FBD" w:rsidRDefault="00501DFB">
      <w:pPr>
        <w:pStyle w:val="ListParagraph"/>
        <w:numPr>
          <w:ilvl w:val="0"/>
          <w:numId w:val="103"/>
        </w:numPr>
      </w:pPr>
      <w:r>
        <w:t xml:space="preserve">Support </w:t>
      </w:r>
      <w:r w:rsidR="00714802">
        <w:t xml:space="preserve">A-CSI multiplexing on the </w:t>
      </w:r>
      <w:r w:rsidR="00714802">
        <w:rPr>
          <w:color w:val="000000"/>
          <w:lang w:eastAsia="zh-CN"/>
        </w:rPr>
        <w:t xml:space="preserve">overlapping slot of TBoMS, which is determined by </w:t>
      </w:r>
      <w:proofErr w:type="spellStart"/>
      <w:r w:rsidR="00714802" w:rsidRPr="003E52BA">
        <w:rPr>
          <w:i/>
          <w:iCs/>
          <w:lang w:eastAsia="zh-CN"/>
        </w:rPr>
        <w:t>reportSlotOffsetList</w:t>
      </w:r>
      <w:proofErr w:type="spellEnd"/>
      <w:r w:rsidR="00714802">
        <w:rPr>
          <w:i/>
          <w:iCs/>
        </w:rPr>
        <w:t xml:space="preserve"> </w:t>
      </w:r>
      <w:r w:rsidR="00714802">
        <w:t>of the triggered CSI Reporting Settings</w:t>
      </w:r>
      <w:r w:rsidR="00A95FBD">
        <w:t>.</w:t>
      </w:r>
    </w:p>
    <w:p w14:paraId="392FFE33" w14:textId="77777777" w:rsidR="00930C1E" w:rsidRDefault="00930C1E" w:rsidP="00F12AE1">
      <w:pPr>
        <w:pStyle w:val="Proposal"/>
      </w:pPr>
    </w:p>
    <w:p w14:paraId="325D9A50" w14:textId="47C9460E" w:rsidR="00501DFB" w:rsidRDefault="00A95FBD" w:rsidP="00F12AE1">
      <w:pPr>
        <w:pStyle w:val="ListParagraph"/>
        <w:numPr>
          <w:ilvl w:val="0"/>
          <w:numId w:val="103"/>
        </w:numPr>
      </w:pPr>
      <w:r>
        <w:t>Adopt</w:t>
      </w:r>
      <w:r w:rsidR="005B58FD">
        <w:t xml:space="preserve"> </w:t>
      </w:r>
      <w:r w:rsidR="00322004">
        <w:rPr>
          <w:rFonts w:cs="Times"/>
        </w:rPr>
        <w:t xml:space="preserve">the corresponding </w:t>
      </w:r>
      <w:r w:rsidR="00322004" w:rsidRPr="00BF3D0D">
        <w:t xml:space="preserve">CR </w:t>
      </w:r>
      <w:r w:rsidR="00B61975">
        <w:t xml:space="preserve">in </w:t>
      </w:r>
      <w:r w:rsidR="00322004">
        <w:t>[2]</w:t>
      </w:r>
      <w:r>
        <w:t>.</w:t>
      </w:r>
    </w:p>
    <w:p w14:paraId="0DC1A7E6" w14:textId="416948D0" w:rsidR="004F7D6E" w:rsidRDefault="004F7D6E">
      <w:pPr>
        <w:pStyle w:val="Heading1"/>
        <w:numPr>
          <w:ilvl w:val="0"/>
          <w:numId w:val="15"/>
        </w:numPr>
      </w:pPr>
      <w:r>
        <w:t>Summary</w:t>
      </w:r>
    </w:p>
    <w:p w14:paraId="1076047C" w14:textId="1CE6EFA4" w:rsidR="00C15FDD" w:rsidRPr="00F12AE1" w:rsidRDefault="000868F0" w:rsidP="00F12AE1">
      <w:pPr>
        <w:pStyle w:val="BodyText"/>
        <w:spacing w:before="240"/>
        <w:rPr>
          <w:color w:val="808080" w:themeColor="background1" w:themeShade="80"/>
        </w:rPr>
      </w:pPr>
      <w:r>
        <w:rPr>
          <w:rFonts w:hint="eastAsia"/>
        </w:rPr>
        <w:t>I</w:t>
      </w:r>
      <w:r>
        <w:t xml:space="preserve">n this contribution, we </w:t>
      </w:r>
      <w:r w:rsidR="007E01A3">
        <w:t xml:space="preserve">have </w:t>
      </w:r>
      <w:r>
        <w:t>discuss</w:t>
      </w:r>
      <w:r w:rsidR="007E01A3">
        <w:t>ed</w:t>
      </w:r>
      <w:r>
        <w:t xml:space="preserve"> </w:t>
      </w:r>
      <w:r w:rsidR="00322004">
        <w:t xml:space="preserve">the </w:t>
      </w:r>
      <w:r>
        <w:t xml:space="preserve">remain issue related to </w:t>
      </w:r>
      <w:r w:rsidR="003B1DD3">
        <w:rPr>
          <w:rFonts w:hint="eastAsia"/>
        </w:rPr>
        <w:t>TBoMS</w:t>
      </w:r>
      <w:r w:rsidR="00322004">
        <w:t>, i.e., A-CSI multiplexing.</w:t>
      </w:r>
    </w:p>
    <w:p w14:paraId="383D5DBB" w14:textId="1D9EB559" w:rsidR="000868F0" w:rsidRPr="00137604" w:rsidRDefault="000868F0" w:rsidP="00804C64">
      <w:pPr>
        <w:pStyle w:val="BodyText"/>
      </w:pPr>
      <w:r>
        <w:t>Based on the discussion, we make the following proposals:</w:t>
      </w:r>
    </w:p>
    <w:p w14:paraId="7379EBEF" w14:textId="4016D9B2" w:rsidR="005D4BAD" w:rsidRDefault="00407597" w:rsidP="00B57C78">
      <w:pPr>
        <w:pStyle w:val="BodyText"/>
        <w:keepNext/>
        <w:rPr>
          <w:rFonts w:cstheme="minorHAnsi"/>
          <w:b/>
          <w:bCs/>
        </w:rPr>
      </w:pPr>
      <w:r w:rsidRPr="00EF6B68">
        <w:rPr>
          <w:rFonts w:cstheme="minorHAnsi"/>
          <w:b/>
          <w:bCs/>
        </w:rPr>
        <w:lastRenderedPageBreak/>
        <w:t>Proposals:</w:t>
      </w:r>
    </w:p>
    <w:p w14:paraId="046C1B1B" w14:textId="686389D8" w:rsidR="00A95FBD" w:rsidRDefault="00A95FBD" w:rsidP="00A95FBD">
      <w:pPr>
        <w:pStyle w:val="ListParagraph"/>
        <w:numPr>
          <w:ilvl w:val="0"/>
          <w:numId w:val="67"/>
        </w:numPr>
      </w:pPr>
      <w:r>
        <w:t xml:space="preserve">Support A-CSI multiplexing on the </w:t>
      </w:r>
      <w:r>
        <w:rPr>
          <w:color w:val="000000"/>
          <w:lang w:eastAsia="zh-CN"/>
        </w:rPr>
        <w:t xml:space="preserve">overlapping slot of TBoMS, which is determined by </w:t>
      </w:r>
      <w:proofErr w:type="spellStart"/>
      <w:r w:rsidRPr="003E52BA">
        <w:rPr>
          <w:i/>
          <w:iCs/>
          <w:lang w:eastAsia="zh-CN"/>
        </w:rPr>
        <w:t>reportSlotOffsetList</w:t>
      </w:r>
      <w:proofErr w:type="spellEnd"/>
      <w:r>
        <w:rPr>
          <w:i/>
          <w:iCs/>
        </w:rPr>
        <w:t xml:space="preserve"> </w:t>
      </w:r>
      <w:r>
        <w:t>of the triggered CSI Reporting Settings.</w:t>
      </w:r>
    </w:p>
    <w:p w14:paraId="4DAC15E2" w14:textId="016C96D0" w:rsidR="00956911" w:rsidRDefault="00956911">
      <w:pPr>
        <w:pStyle w:val="ListParagraph"/>
        <w:numPr>
          <w:ilvl w:val="0"/>
          <w:numId w:val="67"/>
        </w:numPr>
      </w:pPr>
      <w:r w:rsidRPr="00D975B2">
        <w:t>Adopt</w:t>
      </w:r>
      <w:r>
        <w:t xml:space="preserve"> </w:t>
      </w:r>
      <w:r w:rsidRPr="00D975B2">
        <w:rPr>
          <w:rFonts w:cs="Times"/>
        </w:rPr>
        <w:t xml:space="preserve">the </w:t>
      </w:r>
      <w:r w:rsidRPr="00D975B2">
        <w:rPr>
          <w:color w:val="000000"/>
        </w:rPr>
        <w:t>corresponding</w:t>
      </w:r>
      <w:r w:rsidRPr="00D975B2">
        <w:rPr>
          <w:rFonts w:cs="Times"/>
        </w:rPr>
        <w:t xml:space="preserve"> </w:t>
      </w:r>
      <w:r w:rsidRPr="00BF3D0D">
        <w:t xml:space="preserve">CR </w:t>
      </w:r>
      <w:r w:rsidR="00B61975">
        <w:t xml:space="preserve">in </w:t>
      </w:r>
      <w:r>
        <w:t>[2].</w:t>
      </w:r>
    </w:p>
    <w:p w14:paraId="74761E64" w14:textId="77777777" w:rsidR="008A66A9" w:rsidRDefault="00F507D1" w:rsidP="00BB668F">
      <w:pPr>
        <w:pStyle w:val="Heading1"/>
        <w:numPr>
          <w:ilvl w:val="0"/>
          <w:numId w:val="15"/>
        </w:numPr>
      </w:pPr>
      <w:r w:rsidRPr="00CE0424">
        <w:t>References</w:t>
      </w:r>
    </w:p>
    <w:p w14:paraId="3C48319E" w14:textId="6A05EBDE" w:rsidR="00026289" w:rsidRPr="00E61E43" w:rsidRDefault="00755C7D" w:rsidP="00804C64">
      <w:pPr>
        <w:pStyle w:val="Reference"/>
        <w:ind w:left="562" w:hanging="562"/>
      </w:pPr>
      <w:bookmarkStart w:id="0" w:name="_Ref40444141"/>
      <w:bookmarkStart w:id="1" w:name="_Ref513450389"/>
      <w:r w:rsidRPr="003A1A27">
        <w:t>RP-</w:t>
      </w:r>
      <w:r w:rsidR="008F4007" w:rsidRPr="008F4007">
        <w:t>211566</w:t>
      </w:r>
      <w:r w:rsidRPr="003A1A27">
        <w:t xml:space="preserve">, </w:t>
      </w:r>
      <w:r w:rsidR="008F4007">
        <w:t>“</w:t>
      </w:r>
      <w:r w:rsidR="008F4007" w:rsidRPr="008F4007">
        <w:t xml:space="preserve">Revised </w:t>
      </w:r>
      <w:r w:rsidRPr="003A1A27">
        <w:t xml:space="preserve">WID on NR coverage enhancements”, China Telecom, </w:t>
      </w:r>
      <w:r w:rsidR="008F4007" w:rsidRPr="008F4007">
        <w:t xml:space="preserve">3GPP TSG RAN meeting </w:t>
      </w:r>
      <w:r w:rsidR="008F4007" w:rsidRPr="00E61E43">
        <w:t>#92</w:t>
      </w:r>
      <w:r w:rsidR="005E37A9" w:rsidRPr="00E61E43">
        <w:t>-</w:t>
      </w:r>
      <w:r w:rsidR="008F4007" w:rsidRPr="00E61E43">
        <w:t>e, June 14</w:t>
      </w:r>
      <w:r w:rsidR="008F4007" w:rsidRPr="00E61E43">
        <w:rPr>
          <w:vertAlign w:val="superscript"/>
        </w:rPr>
        <w:t>th</w:t>
      </w:r>
      <w:r w:rsidR="005A011B" w:rsidRPr="00E61E43">
        <w:t xml:space="preserve"> - </w:t>
      </w:r>
      <w:r w:rsidR="008F4007" w:rsidRPr="00E61E43">
        <w:t>18</w:t>
      </w:r>
      <w:r w:rsidR="008F4007" w:rsidRPr="00E61E43">
        <w:rPr>
          <w:vertAlign w:val="superscript"/>
        </w:rPr>
        <w:t>th</w:t>
      </w:r>
      <w:r w:rsidR="008F4007" w:rsidRPr="00E61E43">
        <w:t>, 2021</w:t>
      </w:r>
      <w:bookmarkEnd w:id="0"/>
      <w:bookmarkEnd w:id="1"/>
      <w:r w:rsidR="009D2CD0" w:rsidRPr="00E61E43">
        <w:t>.</w:t>
      </w:r>
    </w:p>
    <w:p w14:paraId="45A1709C" w14:textId="38E59777" w:rsidR="00D60833" w:rsidRPr="00E61E43" w:rsidRDefault="00D60833" w:rsidP="00D60833">
      <w:pPr>
        <w:pStyle w:val="Reference"/>
        <w:ind w:left="562" w:hanging="562"/>
      </w:pPr>
      <w:bookmarkStart w:id="2" w:name="_Ref101727294"/>
      <w:r w:rsidRPr="00F12AE1">
        <w:t>R1-</w:t>
      </w:r>
      <w:r w:rsidR="00E61E43" w:rsidRPr="00E61E43">
        <w:t>2207160</w:t>
      </w:r>
      <w:r w:rsidRPr="00F12AE1">
        <w:t>,</w:t>
      </w:r>
      <w:r w:rsidRPr="00E61E43">
        <w:t xml:space="preserve"> “</w:t>
      </w:r>
      <w:r w:rsidR="00E61E43" w:rsidRPr="00E61E43">
        <w:t>Correction for A-CSI Multiplexing on TBoMS</w:t>
      </w:r>
      <w:r w:rsidRPr="00E61E43">
        <w:t>”, Ericsson, 3GPP TSG RAN WG1 #110, August 22</w:t>
      </w:r>
      <w:r w:rsidRPr="00E61E43">
        <w:rPr>
          <w:vertAlign w:val="superscript"/>
        </w:rPr>
        <w:t xml:space="preserve">nd </w:t>
      </w:r>
      <w:r w:rsidRPr="00E61E43">
        <w:t>– August 26</w:t>
      </w:r>
      <w:r w:rsidRPr="00E61E43">
        <w:rPr>
          <w:vertAlign w:val="superscript"/>
        </w:rPr>
        <w:t>th</w:t>
      </w:r>
      <w:r w:rsidRPr="00E61E43">
        <w:t>, 2022</w:t>
      </w:r>
    </w:p>
    <w:bookmarkEnd w:id="2"/>
    <w:p w14:paraId="749ABC8F" w14:textId="6A5909A9" w:rsidR="00B03AE3" w:rsidRPr="00E61E43" w:rsidRDefault="00B03AE3" w:rsidP="00F12AE1">
      <w:pPr>
        <w:pStyle w:val="Reference"/>
        <w:numPr>
          <w:ilvl w:val="0"/>
          <w:numId w:val="0"/>
        </w:numPr>
      </w:pPr>
    </w:p>
    <w:p w14:paraId="7BBB2E04" w14:textId="41190C59" w:rsidR="00D212D9" w:rsidRPr="00E61E43" w:rsidRDefault="0053487E" w:rsidP="0053487E">
      <w:pPr>
        <w:pStyle w:val="Heading1"/>
        <w:numPr>
          <w:ilvl w:val="0"/>
          <w:numId w:val="15"/>
        </w:numPr>
      </w:pPr>
      <w:r w:rsidRPr="00E61E43">
        <w:t>Annex</w:t>
      </w:r>
    </w:p>
    <w:p w14:paraId="5BD9F5A8" w14:textId="262B587F" w:rsidR="007958BB" w:rsidRDefault="007958BB" w:rsidP="007958BB">
      <w:pPr>
        <w:pStyle w:val="BodyText"/>
      </w:pPr>
      <w:r w:rsidRPr="00BE0D2B">
        <w:t xml:space="preserve">Text proposals </w:t>
      </w:r>
      <w:r w:rsidR="00E61E43">
        <w:t>in [2]</w:t>
      </w:r>
      <w:bookmarkStart w:id="3" w:name="_Hlk99790260"/>
    </w:p>
    <w:bookmarkEnd w:id="3"/>
    <w:p w14:paraId="3A604105" w14:textId="77777777" w:rsidR="000D508F" w:rsidRPr="007C4D91" w:rsidRDefault="000D508F" w:rsidP="00E61E43">
      <w:pPr>
        <w:rPr>
          <w:i/>
        </w:rPr>
      </w:pPr>
      <w:r>
        <w:t>6.1.2.1</w:t>
      </w:r>
      <w:r>
        <w:tab/>
        <w:t>Resource allocation in time domain</w:t>
      </w:r>
    </w:p>
    <w:p w14:paraId="2F732F9F" w14:textId="26E150D2" w:rsidR="00D65C62" w:rsidRPr="00E61E43" w:rsidRDefault="000D508F" w:rsidP="00D65C62">
      <w:pPr>
        <w:rPr>
          <w:color w:val="FF0000"/>
          <w:u w:val="single"/>
          <w:lang w:val="en-GB"/>
        </w:rPr>
      </w:pPr>
      <w:r>
        <w:t>When the UE is scheduled to transmit a transport block 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t xml:space="preserve">, or the UE is scheduled to </w:t>
      </w:r>
      <w:r w:rsidRPr="00E61E43">
        <w:t>transmit a transport block and a CSI report(s) on PUSCH by a DCI</w:t>
      </w:r>
      <w:r w:rsidRPr="000D508F">
        <w:t>, the '</w:t>
      </w:r>
      <w:r w:rsidRPr="000D508F">
        <w:rPr>
          <w:i/>
        </w:rPr>
        <w:t>Time domain resource assignmen</w:t>
      </w:r>
      <w:r>
        <w:rPr>
          <w:i/>
        </w:rPr>
        <w:t>t'</w:t>
      </w:r>
      <w:r>
        <w:t xml:space="preserve"> field value </w:t>
      </w:r>
      <w:r>
        <w:rPr>
          <w:i/>
        </w:rPr>
        <w:t>m</w:t>
      </w:r>
      <w:r>
        <w:t xml:space="preserve"> of the DCI </w:t>
      </w:r>
      <w:r>
        <w:rPr>
          <w:rFonts w:eastAsia="Yu Mincho"/>
        </w:rPr>
        <w:t xml:space="preserve">or the </w:t>
      </w:r>
      <w:r>
        <w:rPr>
          <w:rFonts w:eastAsia="Yu Mincho"/>
          <w:i/>
          <w:iCs/>
        </w:rPr>
        <w:t>PUSCH time resource allocation</w:t>
      </w:r>
      <w:r>
        <w:rPr>
          <w:rFonts w:eastAsia="Yu Mincho"/>
        </w:rPr>
        <w:t xml:space="preserve"> field value </w:t>
      </w:r>
      <w:r>
        <w:rPr>
          <w:rFonts w:eastAsia="Yu Mincho"/>
          <w:i/>
          <w:iCs/>
        </w:rPr>
        <w:t>m</w:t>
      </w:r>
      <w:r>
        <w:rPr>
          <w:rFonts w:eastAsia="Yu Mincho"/>
        </w:rPr>
        <w:t xml:space="preserve"> of the RAR UL grant or of the </w:t>
      </w:r>
      <w:proofErr w:type="spellStart"/>
      <w:r>
        <w:rPr>
          <w:rFonts w:eastAsia="Yu Mincho"/>
        </w:rPr>
        <w:t>fallbackRAR</w:t>
      </w:r>
      <w:proofErr w:type="spellEnd"/>
      <w:r>
        <w:rPr>
          <w:rFonts w:eastAsia="Yu Mincho"/>
        </w:rPr>
        <w:t xml:space="preserve"> UL grant </w:t>
      </w:r>
      <w:r>
        <w:t xml:space="preserve">provides a row index </w:t>
      </w:r>
      <w:r>
        <w:rPr>
          <w:i/>
        </w:rPr>
        <w:t xml:space="preserve">m </w:t>
      </w:r>
      <w:r>
        <w:t>+ 1</w:t>
      </w:r>
      <w:r>
        <w:rPr>
          <w:i/>
        </w:rPr>
        <w:t xml:space="preserve"> </w:t>
      </w:r>
      <w:r>
        <w:t xml:space="preserve">to an allocated table. The determination of the used resource allocation table is defined in Clause 6.1.2.1.1. The indexed row 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xml:space="preserve">, the PUSCH mapping type, the number of slots used for TBS determination (if </w:t>
      </w:r>
      <w:proofErr w:type="spellStart"/>
      <w:r>
        <w:rPr>
          <w:i/>
          <w:iCs/>
        </w:rPr>
        <w:t>numberOfSlotsTBoMS</w:t>
      </w:r>
      <w:proofErr w:type="spellEnd"/>
      <w:r>
        <w:t xml:space="preserve"> is present in the resource allocation table), and the number of repetitions (if </w:t>
      </w:r>
      <w:proofErr w:type="spellStart"/>
      <w:r>
        <w:rPr>
          <w:i/>
          <w:iCs/>
        </w:rPr>
        <w:t>numberOfRepetitions</w:t>
      </w:r>
      <w:proofErr w:type="spellEnd"/>
      <w:r>
        <w:t xml:space="preserve"> is present in the resource allocation table) to be applied in the PUSCH transmission.</w:t>
      </w:r>
      <w:r w:rsidR="00D65C62">
        <w:t xml:space="preserve"> </w:t>
      </w:r>
      <w:bookmarkStart w:id="4" w:name="_Hlk111026880"/>
      <w:r w:rsidR="00D60833">
        <w:rPr>
          <w:rFonts w:hint="eastAsia"/>
          <w:color w:val="FF0000"/>
          <w:u w:val="single"/>
        </w:rPr>
        <w:t>I</w:t>
      </w:r>
      <w:r w:rsidR="00D65C62" w:rsidRPr="00E61E43">
        <w:rPr>
          <w:color w:val="FF0000"/>
          <w:u w:val="single"/>
        </w:rPr>
        <w:t xml:space="preserve">f </w:t>
      </w:r>
      <w:proofErr w:type="spellStart"/>
      <w:r w:rsidR="00D65C62" w:rsidRPr="00E61E43">
        <w:rPr>
          <w:i/>
          <w:iCs/>
          <w:color w:val="FF0000"/>
          <w:u w:val="single"/>
        </w:rPr>
        <w:t>numberOfSlotsTBoMS</w:t>
      </w:r>
      <w:proofErr w:type="spellEnd"/>
      <w:r w:rsidR="00D65C62" w:rsidRPr="00E61E43">
        <w:rPr>
          <w:color w:val="FF0000"/>
          <w:u w:val="single"/>
        </w:rPr>
        <w:t xml:space="preserve"> is present </w:t>
      </w:r>
      <w:r w:rsidR="000B1E98">
        <w:rPr>
          <w:color w:val="FF0000"/>
          <w:u w:val="single"/>
        </w:rPr>
        <w:t xml:space="preserve">and larger than 1 </w:t>
      </w:r>
      <w:r w:rsidR="00D65C62" w:rsidRPr="00E61E43">
        <w:rPr>
          <w:color w:val="FF0000"/>
          <w:u w:val="single"/>
        </w:rPr>
        <w:t xml:space="preserve">in the resource allocation table, the slot for CSI report is determined as </w:t>
      </w:r>
      <w:r w:rsidR="00D65C62" w:rsidRPr="00474884">
        <w:rPr>
          <w:rFonts w:ascii="Times New Roman" w:hAnsi="Times New Roman"/>
          <w:color w:val="FF0000"/>
          <w:position w:val="-20"/>
          <w:u w:val="single"/>
          <w:lang w:val="en-GB"/>
        </w:rPr>
        <w:object w:dxaOrig="1590" w:dyaOrig="435" w14:anchorId="1869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20.4pt" o:ole="">
            <v:imagedata r:id="rId10" o:title=""/>
          </v:shape>
          <o:OLEObject Type="Embed" ProgID="Equation.DSMT4" ShapeID="_x0000_i1025" DrawAspect="Content" ObjectID="_1721825319" r:id="rId11"/>
        </w:object>
      </w:r>
      <w:r w:rsidR="00D65C62" w:rsidRPr="00E61E43">
        <w:rPr>
          <w:color w:val="FF0000"/>
          <w:u w:val="single"/>
        </w:rPr>
        <w:t xml:space="preserve">, where </w:t>
      </w:r>
      <w:r w:rsidR="00D65C62" w:rsidRPr="00474884">
        <w:rPr>
          <w:rFonts w:ascii="Times New Roman" w:hAnsi="Times New Roman"/>
          <w:color w:val="FF0000"/>
          <w:position w:val="-14"/>
          <w:u w:val="single"/>
          <w:lang w:val="en-GB"/>
        </w:rPr>
        <w:object w:dxaOrig="1725" w:dyaOrig="285" w14:anchorId="2BF34A39">
          <v:shape id="_x0000_i1026" type="#_x0000_t75" style="width:86.4pt;height:14.4pt" o:ole="">
            <v:imagedata r:id="rId12" o:title=""/>
          </v:shape>
          <o:OLEObject Type="Embed" ProgID="Equation.3" ShapeID="_x0000_i1026" DrawAspect="Content" ObjectID="_1721825320" r:id="rId13"/>
        </w:object>
      </w:r>
      <w:r w:rsidR="00D65C62" w:rsidRPr="00E61E43">
        <w:rPr>
          <w:color w:val="FF0000"/>
          <w:u w:val="single"/>
        </w:rPr>
        <w:t xml:space="preserve"> are the corresponding list entries of the higher layer parameter</w:t>
      </w:r>
    </w:p>
    <w:p w14:paraId="70F6A21A" w14:textId="77777777" w:rsidR="00D65C62" w:rsidRPr="00E61E43" w:rsidRDefault="00D65C62" w:rsidP="00D65C62">
      <w:pPr>
        <w:pStyle w:val="B1"/>
        <w:rPr>
          <w:color w:val="FF0000"/>
          <w:u w:val="single"/>
        </w:rPr>
      </w:pPr>
      <w:r w:rsidRPr="00E61E43">
        <w:rPr>
          <w:color w:val="FF0000"/>
          <w:u w:val="single"/>
        </w:rPr>
        <w:t>-</w:t>
      </w:r>
      <w:r w:rsidRPr="00E61E43">
        <w:rPr>
          <w:color w:val="FF0000"/>
          <w:u w:val="single"/>
        </w:rPr>
        <w:tab/>
      </w:r>
      <w:r w:rsidRPr="00E61E43">
        <w:rPr>
          <w:rStyle w:val="Emphasis"/>
          <w:color w:val="FF0000"/>
          <w:u w:val="single"/>
        </w:rPr>
        <w:t>reportSlotOffsetListDCI-0-2</w:t>
      </w:r>
      <w:r w:rsidRPr="00E61E43">
        <w:rPr>
          <w:color w:val="FF0000"/>
          <w:u w:val="single"/>
        </w:rPr>
        <w:t xml:space="preserve">, if PUSCH is scheduled by DCI format 0_2 and </w:t>
      </w:r>
      <w:r w:rsidRPr="00E61E43">
        <w:rPr>
          <w:rStyle w:val="Emphasis"/>
          <w:color w:val="FF0000"/>
          <w:u w:val="single"/>
        </w:rPr>
        <w:t xml:space="preserve">reportSlotOffsetListDCI-0-2 </w:t>
      </w:r>
      <w:r w:rsidRPr="00E61E43">
        <w:rPr>
          <w:color w:val="FF0000"/>
          <w:u w:val="single"/>
        </w:rPr>
        <w:t xml:space="preserve">is </w:t>
      </w:r>
      <w:proofErr w:type="gramStart"/>
      <w:r w:rsidRPr="00E61E43">
        <w:rPr>
          <w:color w:val="FF0000"/>
          <w:u w:val="single"/>
        </w:rPr>
        <w:t>configured;</w:t>
      </w:r>
      <w:proofErr w:type="gramEnd"/>
    </w:p>
    <w:p w14:paraId="40B5BA41" w14:textId="77777777" w:rsidR="00D65C62" w:rsidRPr="00E61E43" w:rsidRDefault="00D65C62" w:rsidP="00D65C62">
      <w:pPr>
        <w:pStyle w:val="B1"/>
        <w:rPr>
          <w:color w:val="FF0000"/>
          <w:u w:val="single"/>
        </w:rPr>
      </w:pPr>
      <w:r w:rsidRPr="00E61E43">
        <w:rPr>
          <w:color w:val="FF0000"/>
          <w:u w:val="single"/>
        </w:rPr>
        <w:t>-</w:t>
      </w:r>
      <w:r w:rsidRPr="00E61E43">
        <w:rPr>
          <w:color w:val="FF0000"/>
          <w:u w:val="single"/>
        </w:rPr>
        <w:tab/>
      </w:r>
      <w:r w:rsidRPr="00E61E43">
        <w:rPr>
          <w:i/>
          <w:iCs/>
          <w:color w:val="FF0000"/>
          <w:u w:val="single"/>
        </w:rPr>
        <w:t>reportSlotOffsetListDCI-0-1</w:t>
      </w:r>
      <w:r w:rsidRPr="00E61E43">
        <w:rPr>
          <w:color w:val="FF0000"/>
          <w:u w:val="single"/>
        </w:rPr>
        <w:t xml:space="preserve">, if PUSCH is scheduled by DCI format 0_1 and </w:t>
      </w:r>
      <w:r w:rsidRPr="00E61E43">
        <w:rPr>
          <w:i/>
          <w:iCs/>
          <w:color w:val="FF0000"/>
          <w:u w:val="single"/>
        </w:rPr>
        <w:t>reportSlotOffsetListDCI-0-1</w:t>
      </w:r>
      <w:r w:rsidRPr="00E61E43">
        <w:rPr>
          <w:color w:val="FF0000"/>
          <w:u w:val="single"/>
        </w:rPr>
        <w:t xml:space="preserve"> is </w:t>
      </w:r>
      <w:proofErr w:type="gramStart"/>
      <w:r w:rsidRPr="00E61E43">
        <w:rPr>
          <w:color w:val="FF0000"/>
          <w:u w:val="single"/>
        </w:rPr>
        <w:t>configured;</w:t>
      </w:r>
      <w:proofErr w:type="gramEnd"/>
    </w:p>
    <w:p w14:paraId="16B71E5E" w14:textId="568BC7F6" w:rsidR="00D65C62" w:rsidRPr="00E61E43" w:rsidRDefault="00D65C62" w:rsidP="00D65C62">
      <w:pPr>
        <w:pStyle w:val="B1"/>
        <w:rPr>
          <w:color w:val="FF0000"/>
          <w:u w:val="single"/>
        </w:rPr>
      </w:pPr>
      <w:r w:rsidRPr="00E61E43">
        <w:rPr>
          <w:color w:val="FF0000"/>
          <w:u w:val="single"/>
        </w:rPr>
        <w:t>-</w:t>
      </w:r>
      <w:r w:rsidRPr="00E61E43">
        <w:rPr>
          <w:color w:val="FF0000"/>
          <w:u w:val="single"/>
        </w:rPr>
        <w:tab/>
      </w:r>
      <w:r w:rsidRPr="00E61E43">
        <w:rPr>
          <w:i/>
          <w:color w:val="FF0000"/>
          <w:u w:val="single"/>
        </w:rPr>
        <w:t>reportSlotOffsetList</w:t>
      </w:r>
      <w:r w:rsidRPr="00E61E43">
        <w:rPr>
          <w:color w:val="FF0000"/>
          <w:u w:val="single"/>
        </w:rPr>
        <w:t>, otherwise</w:t>
      </w:r>
      <w:r w:rsidR="00676CAA">
        <w:rPr>
          <w:color w:val="FF0000"/>
          <w:u w:val="single"/>
        </w:rPr>
        <w:t>.</w:t>
      </w:r>
    </w:p>
    <w:bookmarkEnd w:id="4"/>
    <w:p w14:paraId="091B42A7" w14:textId="77777777" w:rsidR="000D508F" w:rsidRDefault="000D508F" w:rsidP="000D508F">
      <w:pPr>
        <w:rPr>
          <w:lang w:val="en-GB"/>
        </w:rPr>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w:t>
      </w:r>
      <w:r>
        <w:lastRenderedPageBreak/>
        <w:t xml:space="preserve">type to be applied in the PUSCH transmission and the </w:t>
      </w:r>
      <w:r>
        <w:rPr>
          <w:i/>
        </w:rPr>
        <w:t>K</w:t>
      </w:r>
      <w:r>
        <w:rPr>
          <w:i/>
          <w:vertAlign w:val="subscript"/>
        </w:rPr>
        <w:t>2</w:t>
      </w:r>
      <w:r>
        <w:t xml:space="preserve"> value is determined as </w:t>
      </w:r>
      <w:r>
        <w:rPr>
          <w:rFonts w:ascii="Times New Roman" w:hAnsi="Times New Roman"/>
          <w:position w:val="-20"/>
          <w:lang w:val="en-GB"/>
        </w:rPr>
        <w:object w:dxaOrig="1590" w:dyaOrig="435" w14:anchorId="08A02C01">
          <v:shape id="_x0000_i1027" type="#_x0000_t75" style="width:79.8pt;height:20.4pt" o:ole="">
            <v:imagedata r:id="rId10" o:title=""/>
          </v:shape>
          <o:OLEObject Type="Embed" ProgID="Equation.DSMT4" ShapeID="_x0000_i1027" DrawAspect="Content" ObjectID="_1721825321" r:id="rId14"/>
        </w:object>
      </w:r>
      <w:r>
        <w:t xml:space="preserve">, where </w:t>
      </w:r>
      <w:r>
        <w:rPr>
          <w:rFonts w:ascii="Times New Roman" w:hAnsi="Times New Roman"/>
          <w:position w:val="-14"/>
          <w:lang w:val="en-GB"/>
        </w:rPr>
        <w:object w:dxaOrig="1725" w:dyaOrig="285" w14:anchorId="03C4CFB3">
          <v:shape id="_x0000_i1028" type="#_x0000_t75" style="width:86.4pt;height:14.4pt" o:ole="">
            <v:imagedata r:id="rId12" o:title=""/>
          </v:shape>
          <o:OLEObject Type="Embed" ProgID="Equation.3" ShapeID="_x0000_i1028" DrawAspect="Content" ObjectID="_1721825322" r:id="rId15"/>
        </w:object>
      </w:r>
      <w:r>
        <w:t xml:space="preserve"> are the corresponding list entries of the higher layer parameter</w:t>
      </w:r>
    </w:p>
    <w:p w14:paraId="75D8B02B" w14:textId="77777777" w:rsidR="000D508F" w:rsidRDefault="000D508F" w:rsidP="000D508F">
      <w:pPr>
        <w:pStyle w:val="B1"/>
      </w:pPr>
      <w:r>
        <w:t>-</w:t>
      </w:r>
      <w:r>
        <w:tab/>
      </w:r>
      <w:r>
        <w:rPr>
          <w:rStyle w:val="Emphasis"/>
        </w:rPr>
        <w:t>reportSlotOffsetListDCI-0-2</w:t>
      </w:r>
      <w:r>
        <w:t xml:space="preserve">, if PUSCH is scheduled by DCI format 0_2 and </w:t>
      </w:r>
      <w:r>
        <w:rPr>
          <w:rStyle w:val="Emphasis"/>
        </w:rPr>
        <w:t xml:space="preserve">reportSlotOffsetListDCI-0-2 </w:t>
      </w:r>
      <w:r>
        <w:t xml:space="preserve">is </w:t>
      </w:r>
      <w:proofErr w:type="gramStart"/>
      <w:r>
        <w:t>configured;</w:t>
      </w:r>
      <w:proofErr w:type="gramEnd"/>
    </w:p>
    <w:p w14:paraId="14EB67F8" w14:textId="77777777" w:rsidR="000D508F" w:rsidRDefault="000D508F" w:rsidP="000D508F">
      <w:pPr>
        <w:pStyle w:val="B1"/>
      </w:pPr>
      <w:r>
        <w:t>-</w:t>
      </w:r>
      <w:r>
        <w:tab/>
      </w:r>
      <w:r>
        <w:rPr>
          <w:i/>
          <w:iCs/>
        </w:rPr>
        <w:t>reportSlotOffsetListDCI-0-1</w:t>
      </w:r>
      <w:r>
        <w:t xml:space="preserve">, if PUSCH is scheduled by DCI format 0_1 and </w:t>
      </w:r>
      <w:r>
        <w:rPr>
          <w:i/>
          <w:iCs/>
        </w:rPr>
        <w:t>reportSlotOffsetListDCI-0-1</w:t>
      </w:r>
      <w:r>
        <w:t xml:space="preserve"> is </w:t>
      </w:r>
      <w:proofErr w:type="gramStart"/>
      <w:r>
        <w:t>configured;</w:t>
      </w:r>
      <w:proofErr w:type="gramEnd"/>
    </w:p>
    <w:p w14:paraId="260062CC" w14:textId="77777777" w:rsidR="000D508F" w:rsidRDefault="000D508F" w:rsidP="000D508F">
      <w:pPr>
        <w:pStyle w:val="B1"/>
      </w:pPr>
      <w:r>
        <w:t>-</w:t>
      </w:r>
      <w:r>
        <w:tab/>
      </w:r>
      <w:r>
        <w:rPr>
          <w:i/>
        </w:rPr>
        <w:t>reportSlotOffsetList</w:t>
      </w:r>
      <w:r>
        <w:t xml:space="preserve">, </w:t>
      </w:r>
      <w:proofErr w:type="gramStart"/>
      <w:r>
        <w:t>otherwise;</w:t>
      </w:r>
      <w:proofErr w:type="gramEnd"/>
    </w:p>
    <w:p w14:paraId="431C79AF" w14:textId="19443758" w:rsidR="00E61E43" w:rsidRDefault="00E61E43" w:rsidP="00E61E43">
      <w:pPr>
        <w:rPr>
          <w:rFonts w:ascii="Times New Roman" w:eastAsia="SimSun" w:hAnsi="Times New Roman" w:cs="Times New Roman"/>
          <w:color w:val="FF0000"/>
          <w:sz w:val="20"/>
          <w:szCs w:val="20"/>
        </w:rPr>
      </w:pPr>
      <w:r>
        <w:rPr>
          <w:rFonts w:eastAsia="SimSun"/>
          <w:color w:val="FF0000"/>
        </w:rPr>
        <w:sym w:font="Wingdings" w:char="F0DF"/>
      </w:r>
      <w:r>
        <w:rPr>
          <w:rFonts w:eastAsia="SimSun"/>
          <w:color w:val="FF0000"/>
        </w:rPr>
        <w:t>-------------------------------------------Unchanged Text Omitted--------------------------------------------------------</w:t>
      </w:r>
      <w:r>
        <w:rPr>
          <w:rFonts w:eastAsia="SimSun"/>
          <w:color w:val="FF0000"/>
        </w:rPr>
        <w:sym w:font="Wingdings" w:char="F0E0"/>
      </w:r>
    </w:p>
    <w:p w14:paraId="52313216" w14:textId="77777777" w:rsidR="000D508F" w:rsidRPr="000D508F" w:rsidRDefault="000D508F" w:rsidP="00E61E43">
      <w:pPr>
        <w:rPr>
          <w:lang w:val="en-GB"/>
        </w:rPr>
      </w:pPr>
    </w:p>
    <w:sectPr w:rsidR="000D508F" w:rsidRPr="000D508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73895" w14:textId="77777777" w:rsidR="006971BC" w:rsidRDefault="006971BC">
      <w:pPr>
        <w:ind w:firstLine="480"/>
      </w:pPr>
      <w:r>
        <w:separator/>
      </w:r>
    </w:p>
  </w:endnote>
  <w:endnote w:type="continuationSeparator" w:id="0">
    <w:p w14:paraId="72D13B40" w14:textId="77777777" w:rsidR="006971BC" w:rsidRDefault="006971BC">
      <w:pPr>
        <w:ind w:firstLine="480"/>
      </w:pPr>
      <w:r>
        <w:continuationSeparator/>
      </w:r>
    </w:p>
  </w:endnote>
  <w:endnote w:type="continuationNotice" w:id="1">
    <w:p w14:paraId="6E0C9F0F" w14:textId="77777777" w:rsidR="006971BC" w:rsidRDefault="006971BC">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0FAB" w14:textId="77777777" w:rsidR="006971BC" w:rsidRDefault="006971BC">
      <w:pPr>
        <w:ind w:firstLine="480"/>
      </w:pPr>
      <w:r>
        <w:separator/>
      </w:r>
    </w:p>
  </w:footnote>
  <w:footnote w:type="continuationSeparator" w:id="0">
    <w:p w14:paraId="4039381E" w14:textId="77777777" w:rsidR="006971BC" w:rsidRDefault="006971BC">
      <w:pPr>
        <w:ind w:firstLine="480"/>
      </w:pPr>
      <w:r>
        <w:continuationSeparator/>
      </w:r>
    </w:p>
  </w:footnote>
  <w:footnote w:type="continuationNotice" w:id="1">
    <w:p w14:paraId="76DC538E" w14:textId="77777777" w:rsidR="006971BC" w:rsidRDefault="006971BC">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1"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C480FC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6D7368"/>
    <w:multiLevelType w:val="hybridMultilevel"/>
    <w:tmpl w:val="3B36EA64"/>
    <w:lvl w:ilvl="0" w:tplc="AE127B4C">
      <w:start w:val="1"/>
      <w:numFmt w:val="bullet"/>
      <w:lvlText w:val=""/>
      <w:lvlJc w:val="left"/>
      <w:pPr>
        <w:tabs>
          <w:tab w:val="num" w:pos="720"/>
        </w:tabs>
        <w:ind w:left="720" w:hanging="360"/>
      </w:pPr>
      <w:rPr>
        <w:rFonts w:ascii="Symbol" w:hAnsi="Symbol" w:hint="default"/>
      </w:rPr>
    </w:lvl>
    <w:lvl w:ilvl="1" w:tplc="8E4A1C00">
      <w:numFmt w:val="bullet"/>
      <w:lvlText w:val="•"/>
      <w:lvlJc w:val="left"/>
      <w:pPr>
        <w:tabs>
          <w:tab w:val="num" w:pos="1440"/>
        </w:tabs>
        <w:ind w:left="1440" w:hanging="360"/>
      </w:pPr>
      <w:rPr>
        <w:rFonts w:ascii="Arial" w:hAnsi="Arial" w:hint="default"/>
      </w:rPr>
    </w:lvl>
    <w:lvl w:ilvl="2" w:tplc="7496052C" w:tentative="1">
      <w:start w:val="1"/>
      <w:numFmt w:val="bullet"/>
      <w:lvlText w:val=""/>
      <w:lvlJc w:val="left"/>
      <w:pPr>
        <w:tabs>
          <w:tab w:val="num" w:pos="2160"/>
        </w:tabs>
        <w:ind w:left="2160" w:hanging="360"/>
      </w:pPr>
      <w:rPr>
        <w:rFonts w:ascii="Symbol" w:hAnsi="Symbol" w:hint="default"/>
      </w:rPr>
    </w:lvl>
    <w:lvl w:ilvl="3" w:tplc="ADAAFF74" w:tentative="1">
      <w:start w:val="1"/>
      <w:numFmt w:val="bullet"/>
      <w:lvlText w:val=""/>
      <w:lvlJc w:val="left"/>
      <w:pPr>
        <w:tabs>
          <w:tab w:val="num" w:pos="2880"/>
        </w:tabs>
        <w:ind w:left="2880" w:hanging="360"/>
      </w:pPr>
      <w:rPr>
        <w:rFonts w:ascii="Symbol" w:hAnsi="Symbol" w:hint="default"/>
      </w:rPr>
    </w:lvl>
    <w:lvl w:ilvl="4" w:tplc="A3C8B1DE" w:tentative="1">
      <w:start w:val="1"/>
      <w:numFmt w:val="bullet"/>
      <w:lvlText w:val=""/>
      <w:lvlJc w:val="left"/>
      <w:pPr>
        <w:tabs>
          <w:tab w:val="num" w:pos="3600"/>
        </w:tabs>
        <w:ind w:left="3600" w:hanging="360"/>
      </w:pPr>
      <w:rPr>
        <w:rFonts w:ascii="Symbol" w:hAnsi="Symbol" w:hint="default"/>
      </w:rPr>
    </w:lvl>
    <w:lvl w:ilvl="5" w:tplc="098C9B44" w:tentative="1">
      <w:start w:val="1"/>
      <w:numFmt w:val="bullet"/>
      <w:lvlText w:val=""/>
      <w:lvlJc w:val="left"/>
      <w:pPr>
        <w:tabs>
          <w:tab w:val="num" w:pos="4320"/>
        </w:tabs>
        <w:ind w:left="4320" w:hanging="360"/>
      </w:pPr>
      <w:rPr>
        <w:rFonts w:ascii="Symbol" w:hAnsi="Symbol" w:hint="default"/>
      </w:rPr>
    </w:lvl>
    <w:lvl w:ilvl="6" w:tplc="0796804A" w:tentative="1">
      <w:start w:val="1"/>
      <w:numFmt w:val="bullet"/>
      <w:lvlText w:val=""/>
      <w:lvlJc w:val="left"/>
      <w:pPr>
        <w:tabs>
          <w:tab w:val="num" w:pos="5040"/>
        </w:tabs>
        <w:ind w:left="5040" w:hanging="360"/>
      </w:pPr>
      <w:rPr>
        <w:rFonts w:ascii="Symbol" w:hAnsi="Symbol" w:hint="default"/>
      </w:rPr>
    </w:lvl>
    <w:lvl w:ilvl="7" w:tplc="047E9A3E" w:tentative="1">
      <w:start w:val="1"/>
      <w:numFmt w:val="bullet"/>
      <w:lvlText w:val=""/>
      <w:lvlJc w:val="left"/>
      <w:pPr>
        <w:tabs>
          <w:tab w:val="num" w:pos="5760"/>
        </w:tabs>
        <w:ind w:left="5760" w:hanging="360"/>
      </w:pPr>
      <w:rPr>
        <w:rFonts w:ascii="Symbol" w:hAnsi="Symbol" w:hint="default"/>
      </w:rPr>
    </w:lvl>
    <w:lvl w:ilvl="8" w:tplc="D00C117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0B707EEE"/>
    <w:multiLevelType w:val="hybridMultilevel"/>
    <w:tmpl w:val="776C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8C4908"/>
    <w:multiLevelType w:val="hybridMultilevel"/>
    <w:tmpl w:val="1876AEDE"/>
    <w:lvl w:ilvl="0" w:tplc="00AE4DE0">
      <w:start w:val="1"/>
      <w:numFmt w:val="lowerLetter"/>
      <w:lvlText w:val="%1."/>
      <w:lvlJc w:val="left"/>
      <w:pPr>
        <w:ind w:left="720" w:hanging="360"/>
      </w:pPr>
    </w:lvl>
    <w:lvl w:ilvl="1" w:tplc="0B700CC6">
      <w:start w:val="1"/>
      <w:numFmt w:val="lowerLetter"/>
      <w:lvlText w:val="%2."/>
      <w:lvlJc w:val="left"/>
      <w:pPr>
        <w:ind w:left="1440" w:hanging="360"/>
      </w:pPr>
    </w:lvl>
    <w:lvl w:ilvl="2" w:tplc="53A8BD52">
      <w:start w:val="1"/>
      <w:numFmt w:val="lowerRoman"/>
      <w:lvlText w:val="%3."/>
      <w:lvlJc w:val="right"/>
      <w:pPr>
        <w:ind w:left="2160" w:hanging="180"/>
      </w:pPr>
    </w:lvl>
    <w:lvl w:ilvl="3" w:tplc="9E5CB228">
      <w:start w:val="1"/>
      <w:numFmt w:val="decimal"/>
      <w:lvlText w:val="%4."/>
      <w:lvlJc w:val="left"/>
      <w:pPr>
        <w:ind w:left="2880" w:hanging="360"/>
      </w:pPr>
    </w:lvl>
    <w:lvl w:ilvl="4" w:tplc="3A901678">
      <w:start w:val="1"/>
      <w:numFmt w:val="lowerLetter"/>
      <w:lvlText w:val="%5."/>
      <w:lvlJc w:val="left"/>
      <w:pPr>
        <w:ind w:left="3600" w:hanging="360"/>
      </w:pPr>
    </w:lvl>
    <w:lvl w:ilvl="5" w:tplc="612C4E7C">
      <w:start w:val="1"/>
      <w:numFmt w:val="lowerRoman"/>
      <w:lvlText w:val="%6."/>
      <w:lvlJc w:val="right"/>
      <w:pPr>
        <w:ind w:left="4320" w:hanging="180"/>
      </w:pPr>
    </w:lvl>
    <w:lvl w:ilvl="6" w:tplc="80862EF2">
      <w:start w:val="1"/>
      <w:numFmt w:val="decimal"/>
      <w:lvlText w:val="%7."/>
      <w:lvlJc w:val="left"/>
      <w:pPr>
        <w:ind w:left="5040" w:hanging="360"/>
      </w:pPr>
    </w:lvl>
    <w:lvl w:ilvl="7" w:tplc="7F52D05E">
      <w:start w:val="1"/>
      <w:numFmt w:val="lowerLetter"/>
      <w:lvlText w:val="%8."/>
      <w:lvlJc w:val="left"/>
      <w:pPr>
        <w:ind w:left="5760" w:hanging="360"/>
      </w:pPr>
    </w:lvl>
    <w:lvl w:ilvl="8" w:tplc="469AEDDE">
      <w:start w:val="1"/>
      <w:numFmt w:val="lowerRoman"/>
      <w:lvlText w:val="%9."/>
      <w:lvlJc w:val="right"/>
      <w:pPr>
        <w:ind w:left="6480" w:hanging="180"/>
      </w:pPr>
    </w:lvl>
  </w:abstractNum>
  <w:abstractNum w:abstractNumId="13"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A917D1"/>
    <w:multiLevelType w:val="multilevel"/>
    <w:tmpl w:val="CE0E9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B4F35"/>
    <w:multiLevelType w:val="hybridMultilevel"/>
    <w:tmpl w:val="621A1C02"/>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D0F0A"/>
    <w:multiLevelType w:val="hybridMultilevel"/>
    <w:tmpl w:val="20FCB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212C4757"/>
    <w:multiLevelType w:val="hybridMultilevel"/>
    <w:tmpl w:val="AC7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AE394A"/>
    <w:multiLevelType w:val="multilevel"/>
    <w:tmpl w:val="21AE39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B9440A"/>
    <w:multiLevelType w:val="multilevel"/>
    <w:tmpl w:val="22B9440A"/>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C3F1FA9"/>
    <w:multiLevelType w:val="hybridMultilevel"/>
    <w:tmpl w:val="03CE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E25FE"/>
    <w:multiLevelType w:val="hybridMultilevel"/>
    <w:tmpl w:val="876A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9434C"/>
    <w:multiLevelType w:val="hybridMultilevel"/>
    <w:tmpl w:val="8734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E81332"/>
    <w:multiLevelType w:val="hybridMultilevel"/>
    <w:tmpl w:val="4F34DD94"/>
    <w:lvl w:ilvl="0" w:tplc="26F612D0">
      <w:start w:val="1"/>
      <w:numFmt w:val="bullet"/>
      <w:lvlText w:val=""/>
      <w:lvlJc w:val="left"/>
      <w:pPr>
        <w:ind w:left="720" w:hanging="360"/>
      </w:pPr>
      <w:rPr>
        <w:rFonts w:ascii="Wingdings" w:hAnsi="Wingdings" w:hint="default"/>
      </w:rPr>
    </w:lvl>
    <w:lvl w:ilvl="1" w:tplc="13CA7B52">
      <w:start w:val="1"/>
      <w:numFmt w:val="bullet"/>
      <w:lvlText w:val="o"/>
      <w:lvlJc w:val="left"/>
      <w:pPr>
        <w:ind w:left="1440" w:hanging="360"/>
      </w:pPr>
      <w:rPr>
        <w:rFonts w:ascii="Courier New" w:hAnsi="Courier New" w:hint="default"/>
      </w:rPr>
    </w:lvl>
    <w:lvl w:ilvl="2" w:tplc="7916B0FC">
      <w:start w:val="1"/>
      <w:numFmt w:val="bullet"/>
      <w:lvlText w:val=""/>
      <w:lvlJc w:val="left"/>
      <w:pPr>
        <w:ind w:left="2160" w:hanging="360"/>
      </w:pPr>
      <w:rPr>
        <w:rFonts w:ascii="Wingdings" w:hAnsi="Wingdings" w:hint="default"/>
      </w:rPr>
    </w:lvl>
    <w:lvl w:ilvl="3" w:tplc="2F4E400E">
      <w:start w:val="1"/>
      <w:numFmt w:val="bullet"/>
      <w:lvlText w:val=""/>
      <w:lvlJc w:val="left"/>
      <w:pPr>
        <w:ind w:left="2880" w:hanging="360"/>
      </w:pPr>
      <w:rPr>
        <w:rFonts w:ascii="Symbol" w:hAnsi="Symbol" w:hint="default"/>
      </w:rPr>
    </w:lvl>
    <w:lvl w:ilvl="4" w:tplc="E9529CD6">
      <w:start w:val="1"/>
      <w:numFmt w:val="bullet"/>
      <w:lvlText w:val="o"/>
      <w:lvlJc w:val="left"/>
      <w:pPr>
        <w:ind w:left="3600" w:hanging="360"/>
      </w:pPr>
      <w:rPr>
        <w:rFonts w:ascii="Courier New" w:hAnsi="Courier New" w:hint="default"/>
      </w:rPr>
    </w:lvl>
    <w:lvl w:ilvl="5" w:tplc="3F26019C">
      <w:start w:val="1"/>
      <w:numFmt w:val="bullet"/>
      <w:lvlText w:val=""/>
      <w:lvlJc w:val="left"/>
      <w:pPr>
        <w:ind w:left="4320" w:hanging="360"/>
      </w:pPr>
      <w:rPr>
        <w:rFonts w:ascii="Wingdings" w:hAnsi="Wingdings" w:hint="default"/>
      </w:rPr>
    </w:lvl>
    <w:lvl w:ilvl="6" w:tplc="F4CCCF98">
      <w:start w:val="1"/>
      <w:numFmt w:val="bullet"/>
      <w:lvlText w:val=""/>
      <w:lvlJc w:val="left"/>
      <w:pPr>
        <w:ind w:left="5040" w:hanging="360"/>
      </w:pPr>
      <w:rPr>
        <w:rFonts w:ascii="Symbol" w:hAnsi="Symbol" w:hint="default"/>
      </w:rPr>
    </w:lvl>
    <w:lvl w:ilvl="7" w:tplc="A50EB4D4">
      <w:start w:val="1"/>
      <w:numFmt w:val="bullet"/>
      <w:lvlText w:val="o"/>
      <w:lvlJc w:val="left"/>
      <w:pPr>
        <w:ind w:left="5760" w:hanging="360"/>
      </w:pPr>
      <w:rPr>
        <w:rFonts w:ascii="Courier New" w:hAnsi="Courier New" w:hint="default"/>
      </w:rPr>
    </w:lvl>
    <w:lvl w:ilvl="8" w:tplc="A574EC9E">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0F2990"/>
    <w:multiLevelType w:val="hybridMultilevel"/>
    <w:tmpl w:val="A97A5C3A"/>
    <w:lvl w:ilvl="0" w:tplc="17DA4886">
      <w:numFmt w:val="bullet"/>
      <w:lvlText w:val="-"/>
      <w:lvlJc w:val="left"/>
      <w:pPr>
        <w:ind w:left="1080" w:hanging="360"/>
      </w:pPr>
      <w:rPr>
        <w:rFonts w:ascii="Times New Roman" w:eastAsia="Calibri"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39814525"/>
    <w:multiLevelType w:val="hybridMultilevel"/>
    <w:tmpl w:val="A70E5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C56638F"/>
    <w:multiLevelType w:val="hybridMultilevel"/>
    <w:tmpl w:val="6FC6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3DE40E9E"/>
    <w:multiLevelType w:val="hybridMultilevel"/>
    <w:tmpl w:val="EBF4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1A2DFB"/>
    <w:multiLevelType w:val="hybridMultilevel"/>
    <w:tmpl w:val="5DEA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5C7F53"/>
    <w:multiLevelType w:val="hybridMultilevel"/>
    <w:tmpl w:val="585654A6"/>
    <w:lvl w:ilvl="0" w:tplc="85E07F68">
      <w:start w:val="6"/>
      <w:numFmt w:val="bullet"/>
      <w:lvlText w:val="-"/>
      <w:lvlJc w:val="left"/>
      <w:pPr>
        <w:ind w:left="720" w:hanging="360"/>
      </w:pPr>
      <w:rPr>
        <w:rFonts w:ascii="Calibri" w:eastAsiaTheme="minorEastAsia"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6" w15:restartNumberingAfterBreak="0">
    <w:nsid w:val="473B54DA"/>
    <w:multiLevelType w:val="hybridMultilevel"/>
    <w:tmpl w:val="6A8AB73A"/>
    <w:lvl w:ilvl="0" w:tplc="343078D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A346F2"/>
    <w:multiLevelType w:val="hybridMultilevel"/>
    <w:tmpl w:val="C766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B5B1BA9"/>
    <w:multiLevelType w:val="hybridMultilevel"/>
    <w:tmpl w:val="65444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0C5573C"/>
    <w:multiLevelType w:val="hybridMultilevel"/>
    <w:tmpl w:val="B008C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2281FB2"/>
    <w:multiLevelType w:val="multilevel"/>
    <w:tmpl w:val="6D802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2BD5E3B"/>
    <w:multiLevelType w:val="hybridMultilevel"/>
    <w:tmpl w:val="9026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65" w15:restartNumberingAfterBreak="0">
    <w:nsid w:val="5A0B1391"/>
    <w:multiLevelType w:val="hybridMultilevel"/>
    <w:tmpl w:val="2A649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CB4A09"/>
    <w:multiLevelType w:val="hybridMultilevel"/>
    <w:tmpl w:val="CC0A4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8E60916"/>
    <w:multiLevelType w:val="multilevel"/>
    <w:tmpl w:val="68E6091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950758B"/>
    <w:multiLevelType w:val="hybridMultilevel"/>
    <w:tmpl w:val="12107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74F11AE5"/>
    <w:multiLevelType w:val="hybridMultilevel"/>
    <w:tmpl w:val="CD6E7A6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79" w15:restartNumberingAfterBreak="0">
    <w:nsid w:val="7585518E"/>
    <w:multiLevelType w:val="hybridMultilevel"/>
    <w:tmpl w:val="27F42B64"/>
    <w:lvl w:ilvl="0" w:tplc="7C1E0E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0" w15:restartNumberingAfterBreak="0">
    <w:nsid w:val="776E0B31"/>
    <w:multiLevelType w:val="hybridMultilevel"/>
    <w:tmpl w:val="ED520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5652A"/>
    <w:multiLevelType w:val="hybridMultilevel"/>
    <w:tmpl w:val="E204636A"/>
    <w:lvl w:ilvl="0" w:tplc="A3384664">
      <w:start w:val="3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D64312A"/>
    <w:multiLevelType w:val="multilevel"/>
    <w:tmpl w:val="B1CA42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52"/>
  </w:num>
  <w:num w:numId="3">
    <w:abstractNumId w:val="35"/>
  </w:num>
  <w:num w:numId="4">
    <w:abstractNumId w:val="36"/>
  </w:num>
  <w:num w:numId="5">
    <w:abstractNumId w:val="29"/>
  </w:num>
  <w:num w:numId="6">
    <w:abstractNumId w:val="44"/>
  </w:num>
  <w:num w:numId="7">
    <w:abstractNumId w:val="61"/>
  </w:num>
  <w:num w:numId="8">
    <w:abstractNumId w:val="30"/>
  </w:num>
  <w:num w:numId="9">
    <w:abstractNumId w:val="54"/>
  </w:num>
  <w:num w:numId="10">
    <w:abstractNumId w:val="34"/>
  </w:num>
  <w:num w:numId="11">
    <w:abstractNumId w:val="51"/>
  </w:num>
  <w:num w:numId="12">
    <w:abstractNumId w:val="4"/>
  </w:num>
  <w:num w:numId="13">
    <w:abstractNumId w:val="58"/>
  </w:num>
  <w:num w:numId="14">
    <w:abstractNumId w:val="5"/>
  </w:num>
  <w:num w:numId="15">
    <w:abstractNumId w:val="75"/>
  </w:num>
  <w:num w:numId="16">
    <w:abstractNumId w:val="53"/>
  </w:num>
  <w:num w:numId="17">
    <w:abstractNumId w:val="57"/>
  </w:num>
  <w:num w:numId="18">
    <w:abstractNumId w:val="18"/>
  </w:num>
  <w:num w:numId="19">
    <w:abstractNumId w:val="17"/>
  </w:num>
  <w:num w:numId="20">
    <w:abstractNumId w:val="74"/>
  </w:num>
  <w:num w:numId="21">
    <w:abstractNumId w:val="20"/>
  </w:num>
  <w:num w:numId="22">
    <w:abstractNumId w:val="45"/>
  </w:num>
  <w:num w:numId="23">
    <w:abstractNumId w:val="24"/>
  </w:num>
  <w:num w:numId="24">
    <w:abstractNumId w:val="14"/>
  </w:num>
  <w:num w:numId="25">
    <w:abstractNumId w:val="76"/>
  </w:num>
  <w:num w:numId="26">
    <w:abstractNumId w:val="51"/>
  </w:num>
  <w:num w:numId="27">
    <w:abstractNumId w:val="63"/>
  </w:num>
  <w:num w:numId="28">
    <w:abstractNumId w:val="6"/>
  </w:num>
  <w:num w:numId="29">
    <w:abstractNumId w:val="41"/>
  </w:num>
  <w:num w:numId="30">
    <w:abstractNumId w:val="25"/>
  </w:num>
  <w:num w:numId="31">
    <w:abstractNumId w:val="39"/>
  </w:num>
  <w:num w:numId="32">
    <w:abstractNumId w:val="81"/>
  </w:num>
  <w:num w:numId="33">
    <w:abstractNumId w:val="9"/>
  </w:num>
  <w:num w:numId="34">
    <w:abstractNumId w:val="54"/>
  </w:num>
  <w:num w:numId="35">
    <w:abstractNumId w:val="49"/>
  </w:num>
  <w:num w:numId="36">
    <w:abstractNumId w:val="21"/>
  </w:num>
  <w:num w:numId="37">
    <w:abstractNumId w:val="37"/>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49"/>
  </w:num>
  <w:num w:numId="47">
    <w:abstractNumId w:val="2"/>
  </w:num>
  <w:num w:numId="48">
    <w:abstractNumId w:val="3"/>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27"/>
  </w:num>
  <w:num w:numId="52">
    <w:abstractNumId w:val="47"/>
  </w:num>
  <w:num w:numId="53">
    <w:abstractNumId w:val="65"/>
  </w:num>
  <w:num w:numId="54">
    <w:abstractNumId w:val="16"/>
  </w:num>
  <w:num w:numId="55">
    <w:abstractNumId w:val="56"/>
  </w:num>
  <w:num w:numId="56">
    <w:abstractNumId w:val="2"/>
  </w:num>
  <w:num w:numId="57">
    <w:abstractNumId w:val="2"/>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8"/>
  </w:num>
  <w:num w:numId="61">
    <w:abstractNumId w:val="7"/>
  </w:num>
  <w:num w:numId="62">
    <w:abstractNumId w:val="68"/>
  </w:num>
  <w:num w:numId="63">
    <w:abstractNumId w:val="48"/>
  </w:num>
  <w:num w:numId="64">
    <w:abstractNumId w:val="83"/>
  </w:num>
  <w:num w:numId="65">
    <w:abstractNumId w:val="54"/>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num>
  <w:num w:numId="68">
    <w:abstractNumId w:val="46"/>
  </w:num>
  <w:num w:numId="69">
    <w:abstractNumId w:val="28"/>
  </w:num>
  <w:num w:numId="70">
    <w:abstractNumId w:val="12"/>
  </w:num>
  <w:num w:numId="7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2"/>
  </w:num>
  <w:num w:numId="74">
    <w:abstractNumId w:val="54"/>
  </w:num>
  <w:num w:numId="75">
    <w:abstractNumId w:val="79"/>
  </w:num>
  <w:num w:numId="76">
    <w:abstractNumId w:val="11"/>
  </w:num>
  <w:num w:numId="77">
    <w:abstractNumId w:val="67"/>
  </w:num>
  <w:num w:numId="78">
    <w:abstractNumId w:val="15"/>
  </w:num>
  <w:num w:numId="79">
    <w:abstractNumId w:val="22"/>
  </w:num>
  <w:num w:numId="80">
    <w:abstractNumId w:val="50"/>
  </w:num>
  <w:num w:numId="81">
    <w:abstractNumId w:val="72"/>
  </w:num>
  <w:num w:numId="82">
    <w:abstractNumId w:val="69"/>
  </w:num>
  <w:num w:numId="83">
    <w:abstractNumId w:val="55"/>
  </w:num>
  <w:num w:numId="84">
    <w:abstractNumId w:val="43"/>
  </w:num>
  <w:num w:numId="85">
    <w:abstractNumId w:val="59"/>
  </w:num>
  <w:num w:numId="86">
    <w:abstractNumId w:val="13"/>
  </w:num>
  <w:num w:numId="87">
    <w:abstractNumId w:val="64"/>
  </w:num>
  <w:num w:numId="88">
    <w:abstractNumId w:val="0"/>
  </w:num>
  <w:num w:numId="89">
    <w:abstractNumId w:val="70"/>
  </w:num>
  <w:num w:numId="90">
    <w:abstractNumId w:val="1"/>
  </w:num>
  <w:num w:numId="91">
    <w:abstractNumId w:val="42"/>
  </w:num>
  <w:num w:numId="92">
    <w:abstractNumId w:val="31"/>
  </w:num>
  <w:num w:numId="93">
    <w:abstractNumId w:val="60"/>
  </w:num>
  <w:num w:numId="94">
    <w:abstractNumId w:val="73"/>
  </w:num>
  <w:num w:numId="95">
    <w:abstractNumId w:val="10"/>
  </w:num>
  <w:num w:numId="96">
    <w:abstractNumId w:val="66"/>
  </w:num>
  <w:num w:numId="97">
    <w:abstractNumId w:val="66"/>
  </w:num>
  <w:num w:numId="98">
    <w:abstractNumId w:val="26"/>
  </w:num>
  <w:num w:numId="99">
    <w:abstractNumId w:val="78"/>
  </w:num>
  <w:num w:numId="100">
    <w:abstractNumId w:val="71"/>
  </w:num>
  <w:num w:numId="101">
    <w:abstractNumId w:val="62"/>
  </w:num>
  <w:num w:numId="102">
    <w:abstractNumId w:val="80"/>
  </w:num>
  <w:num w:numId="103">
    <w:abstractNumId w:val="40"/>
  </w:num>
  <w:num w:numId="104">
    <w:abstractNumId w:val="77"/>
  </w:num>
  <w:num w:numId="105">
    <w:abstractNumId w:val="38"/>
  </w:num>
  <w:num w:numId="106">
    <w:abstractNumId w:val="33"/>
  </w:num>
  <w:num w:numId="107">
    <w:abstractNumId w:val="3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FD2"/>
    <w:rsid w:val="00002163"/>
    <w:rsid w:val="000028A0"/>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6E1"/>
    <w:rsid w:val="00014891"/>
    <w:rsid w:val="00015593"/>
    <w:rsid w:val="00015D15"/>
    <w:rsid w:val="000161A5"/>
    <w:rsid w:val="00016EA9"/>
    <w:rsid w:val="00016EFE"/>
    <w:rsid w:val="00017037"/>
    <w:rsid w:val="000175CA"/>
    <w:rsid w:val="00017B0B"/>
    <w:rsid w:val="00017CA3"/>
    <w:rsid w:val="0002009D"/>
    <w:rsid w:val="00020453"/>
    <w:rsid w:val="00020954"/>
    <w:rsid w:val="000217E5"/>
    <w:rsid w:val="00021B62"/>
    <w:rsid w:val="000225AF"/>
    <w:rsid w:val="00022646"/>
    <w:rsid w:val="00022E4F"/>
    <w:rsid w:val="00022FF2"/>
    <w:rsid w:val="00023088"/>
    <w:rsid w:val="000240D2"/>
    <w:rsid w:val="00024A85"/>
    <w:rsid w:val="00025049"/>
    <w:rsid w:val="000250D4"/>
    <w:rsid w:val="0002564D"/>
    <w:rsid w:val="0002566A"/>
    <w:rsid w:val="000256D4"/>
    <w:rsid w:val="00025A67"/>
    <w:rsid w:val="00025C6A"/>
    <w:rsid w:val="00025ECA"/>
    <w:rsid w:val="00026289"/>
    <w:rsid w:val="000263D3"/>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BCC"/>
    <w:rsid w:val="000331E0"/>
    <w:rsid w:val="0003333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9E"/>
    <w:rsid w:val="00037ABF"/>
    <w:rsid w:val="000402D2"/>
    <w:rsid w:val="00040350"/>
    <w:rsid w:val="000409D3"/>
    <w:rsid w:val="00040E49"/>
    <w:rsid w:val="00040FB5"/>
    <w:rsid w:val="00041712"/>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6DC5"/>
    <w:rsid w:val="00057117"/>
    <w:rsid w:val="000579A6"/>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34F"/>
    <w:rsid w:val="0008036A"/>
    <w:rsid w:val="0008036F"/>
    <w:rsid w:val="0008087E"/>
    <w:rsid w:val="000809B1"/>
    <w:rsid w:val="000810AB"/>
    <w:rsid w:val="00081AE6"/>
    <w:rsid w:val="00081C3B"/>
    <w:rsid w:val="00081F8A"/>
    <w:rsid w:val="000821F2"/>
    <w:rsid w:val="000825F7"/>
    <w:rsid w:val="00082619"/>
    <w:rsid w:val="000836FC"/>
    <w:rsid w:val="00083A57"/>
    <w:rsid w:val="00083B10"/>
    <w:rsid w:val="00083F8A"/>
    <w:rsid w:val="000840EF"/>
    <w:rsid w:val="00084503"/>
    <w:rsid w:val="00084A4E"/>
    <w:rsid w:val="00084A6B"/>
    <w:rsid w:val="00084D1B"/>
    <w:rsid w:val="000855EB"/>
    <w:rsid w:val="00085610"/>
    <w:rsid w:val="00085B52"/>
    <w:rsid w:val="000866F2"/>
    <w:rsid w:val="000868F0"/>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8BB"/>
    <w:rsid w:val="00096EEA"/>
    <w:rsid w:val="000A065B"/>
    <w:rsid w:val="000A18EC"/>
    <w:rsid w:val="000A1B7B"/>
    <w:rsid w:val="000A1BC6"/>
    <w:rsid w:val="000A2DBD"/>
    <w:rsid w:val="000A2FD8"/>
    <w:rsid w:val="000A337E"/>
    <w:rsid w:val="000A3AB3"/>
    <w:rsid w:val="000A3C41"/>
    <w:rsid w:val="000A4D7E"/>
    <w:rsid w:val="000A4E67"/>
    <w:rsid w:val="000A5610"/>
    <w:rsid w:val="000A56F2"/>
    <w:rsid w:val="000A586C"/>
    <w:rsid w:val="000A5AFB"/>
    <w:rsid w:val="000A6197"/>
    <w:rsid w:val="000A64CF"/>
    <w:rsid w:val="000A6DD8"/>
    <w:rsid w:val="000A6FCC"/>
    <w:rsid w:val="000A748C"/>
    <w:rsid w:val="000B0359"/>
    <w:rsid w:val="000B05A6"/>
    <w:rsid w:val="000B0C88"/>
    <w:rsid w:val="000B0F25"/>
    <w:rsid w:val="000B11C3"/>
    <w:rsid w:val="000B18F5"/>
    <w:rsid w:val="000B1E98"/>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78B6"/>
    <w:rsid w:val="000B7911"/>
    <w:rsid w:val="000C08A1"/>
    <w:rsid w:val="000C165A"/>
    <w:rsid w:val="000C1D07"/>
    <w:rsid w:val="000C2417"/>
    <w:rsid w:val="000C2E19"/>
    <w:rsid w:val="000C2EDE"/>
    <w:rsid w:val="000C417D"/>
    <w:rsid w:val="000C4608"/>
    <w:rsid w:val="000C4C24"/>
    <w:rsid w:val="000C5279"/>
    <w:rsid w:val="000C5BDD"/>
    <w:rsid w:val="000C5E18"/>
    <w:rsid w:val="000C5F9D"/>
    <w:rsid w:val="000C607F"/>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B7E"/>
    <w:rsid w:val="000D4C1E"/>
    <w:rsid w:val="000D4E0E"/>
    <w:rsid w:val="000D4E92"/>
    <w:rsid w:val="000D508F"/>
    <w:rsid w:val="000D55AA"/>
    <w:rsid w:val="000D5F92"/>
    <w:rsid w:val="000D690B"/>
    <w:rsid w:val="000D69CE"/>
    <w:rsid w:val="000D6C85"/>
    <w:rsid w:val="000D6D0F"/>
    <w:rsid w:val="000D6FD8"/>
    <w:rsid w:val="000D7250"/>
    <w:rsid w:val="000D7366"/>
    <w:rsid w:val="000D746B"/>
    <w:rsid w:val="000D76FD"/>
    <w:rsid w:val="000D7715"/>
    <w:rsid w:val="000D7BD6"/>
    <w:rsid w:val="000D7D3D"/>
    <w:rsid w:val="000D7D76"/>
    <w:rsid w:val="000E0104"/>
    <w:rsid w:val="000E0527"/>
    <w:rsid w:val="000E077B"/>
    <w:rsid w:val="000E0810"/>
    <w:rsid w:val="000E098C"/>
    <w:rsid w:val="000E0A9F"/>
    <w:rsid w:val="000E0B15"/>
    <w:rsid w:val="000E1211"/>
    <w:rsid w:val="000E1444"/>
    <w:rsid w:val="000E15F6"/>
    <w:rsid w:val="000E1C22"/>
    <w:rsid w:val="000E1E92"/>
    <w:rsid w:val="000E1F8F"/>
    <w:rsid w:val="000E20CB"/>
    <w:rsid w:val="000E218B"/>
    <w:rsid w:val="000E24BD"/>
    <w:rsid w:val="000E2C4D"/>
    <w:rsid w:val="000E317E"/>
    <w:rsid w:val="000E37B9"/>
    <w:rsid w:val="000E3938"/>
    <w:rsid w:val="000E39B1"/>
    <w:rsid w:val="000E3B28"/>
    <w:rsid w:val="000E46B5"/>
    <w:rsid w:val="000E488B"/>
    <w:rsid w:val="000E5014"/>
    <w:rsid w:val="000E5A4F"/>
    <w:rsid w:val="000E5E45"/>
    <w:rsid w:val="000E6010"/>
    <w:rsid w:val="000E6903"/>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32AB"/>
    <w:rsid w:val="000F3BE9"/>
    <w:rsid w:val="000F3C13"/>
    <w:rsid w:val="000F3E39"/>
    <w:rsid w:val="000F3F6C"/>
    <w:rsid w:val="000F4339"/>
    <w:rsid w:val="000F4CC7"/>
    <w:rsid w:val="000F4E22"/>
    <w:rsid w:val="000F5C16"/>
    <w:rsid w:val="000F5ECE"/>
    <w:rsid w:val="000F614B"/>
    <w:rsid w:val="000F638F"/>
    <w:rsid w:val="000F6DF3"/>
    <w:rsid w:val="000F707B"/>
    <w:rsid w:val="000F77EB"/>
    <w:rsid w:val="001003E2"/>
    <w:rsid w:val="001005FF"/>
    <w:rsid w:val="0010125E"/>
    <w:rsid w:val="00101373"/>
    <w:rsid w:val="00101393"/>
    <w:rsid w:val="00101AC8"/>
    <w:rsid w:val="001025D6"/>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D74"/>
    <w:rsid w:val="00112857"/>
    <w:rsid w:val="00112F3B"/>
    <w:rsid w:val="001135EC"/>
    <w:rsid w:val="0011368B"/>
    <w:rsid w:val="00113B5F"/>
    <w:rsid w:val="00113CF4"/>
    <w:rsid w:val="00113EE6"/>
    <w:rsid w:val="00113F6A"/>
    <w:rsid w:val="00114305"/>
    <w:rsid w:val="001147D7"/>
    <w:rsid w:val="00115017"/>
    <w:rsid w:val="001151E4"/>
    <w:rsid w:val="001153EA"/>
    <w:rsid w:val="001155FB"/>
    <w:rsid w:val="00115643"/>
    <w:rsid w:val="00115EB5"/>
    <w:rsid w:val="00116765"/>
    <w:rsid w:val="00117257"/>
    <w:rsid w:val="00117331"/>
    <w:rsid w:val="001176FC"/>
    <w:rsid w:val="00117966"/>
    <w:rsid w:val="001179CF"/>
    <w:rsid w:val="00117A30"/>
    <w:rsid w:val="00120071"/>
    <w:rsid w:val="0012063E"/>
    <w:rsid w:val="001206D4"/>
    <w:rsid w:val="001206FF"/>
    <w:rsid w:val="00120C59"/>
    <w:rsid w:val="001219F5"/>
    <w:rsid w:val="00121A20"/>
    <w:rsid w:val="00122505"/>
    <w:rsid w:val="00122615"/>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B4A"/>
    <w:rsid w:val="00126C19"/>
    <w:rsid w:val="00126DA5"/>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6E1"/>
    <w:rsid w:val="00140C46"/>
    <w:rsid w:val="00140C76"/>
    <w:rsid w:val="00140E54"/>
    <w:rsid w:val="0014179B"/>
    <w:rsid w:val="00141CCA"/>
    <w:rsid w:val="00142317"/>
    <w:rsid w:val="00142A32"/>
    <w:rsid w:val="00143368"/>
    <w:rsid w:val="001433BA"/>
    <w:rsid w:val="00144101"/>
    <w:rsid w:val="001445DB"/>
    <w:rsid w:val="00144A78"/>
    <w:rsid w:val="001453D7"/>
    <w:rsid w:val="00146A1B"/>
    <w:rsid w:val="00146E47"/>
    <w:rsid w:val="00147037"/>
    <w:rsid w:val="001478AF"/>
    <w:rsid w:val="00147B44"/>
    <w:rsid w:val="0015025F"/>
    <w:rsid w:val="001504AB"/>
    <w:rsid w:val="00150631"/>
    <w:rsid w:val="00150DEF"/>
    <w:rsid w:val="00150F15"/>
    <w:rsid w:val="00151651"/>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87C"/>
    <w:rsid w:val="00157E0C"/>
    <w:rsid w:val="00160720"/>
    <w:rsid w:val="00160F3D"/>
    <w:rsid w:val="001613C4"/>
    <w:rsid w:val="0016171F"/>
    <w:rsid w:val="00161722"/>
    <w:rsid w:val="00161A28"/>
    <w:rsid w:val="00161D5B"/>
    <w:rsid w:val="00163344"/>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223"/>
    <w:rsid w:val="00167749"/>
    <w:rsid w:val="001678A0"/>
    <w:rsid w:val="00170358"/>
    <w:rsid w:val="0017064F"/>
    <w:rsid w:val="001707F9"/>
    <w:rsid w:val="0017094B"/>
    <w:rsid w:val="001713C5"/>
    <w:rsid w:val="0017162F"/>
    <w:rsid w:val="00171C94"/>
    <w:rsid w:val="00171CAC"/>
    <w:rsid w:val="00172467"/>
    <w:rsid w:val="00172663"/>
    <w:rsid w:val="00172CF0"/>
    <w:rsid w:val="00172F9F"/>
    <w:rsid w:val="00173122"/>
    <w:rsid w:val="001739B4"/>
    <w:rsid w:val="00173A8E"/>
    <w:rsid w:val="00174A94"/>
    <w:rsid w:val="00174B9B"/>
    <w:rsid w:val="00174E8E"/>
    <w:rsid w:val="00174F32"/>
    <w:rsid w:val="0017638E"/>
    <w:rsid w:val="001767A4"/>
    <w:rsid w:val="00176D75"/>
    <w:rsid w:val="00177196"/>
    <w:rsid w:val="00177387"/>
    <w:rsid w:val="00177778"/>
    <w:rsid w:val="00177E68"/>
    <w:rsid w:val="00177F21"/>
    <w:rsid w:val="001804AE"/>
    <w:rsid w:val="00180C7E"/>
    <w:rsid w:val="00180F6B"/>
    <w:rsid w:val="00181060"/>
    <w:rsid w:val="0018143F"/>
    <w:rsid w:val="00181A7D"/>
    <w:rsid w:val="00182399"/>
    <w:rsid w:val="001823F7"/>
    <w:rsid w:val="001829F3"/>
    <w:rsid w:val="0018323A"/>
    <w:rsid w:val="001838A7"/>
    <w:rsid w:val="00184626"/>
    <w:rsid w:val="001848AE"/>
    <w:rsid w:val="00184938"/>
    <w:rsid w:val="00184BD2"/>
    <w:rsid w:val="00184D10"/>
    <w:rsid w:val="00186379"/>
    <w:rsid w:val="001877E2"/>
    <w:rsid w:val="00187D8A"/>
    <w:rsid w:val="001902EE"/>
    <w:rsid w:val="0019093A"/>
    <w:rsid w:val="00190AC1"/>
    <w:rsid w:val="00190BC3"/>
    <w:rsid w:val="00191AB3"/>
    <w:rsid w:val="00191E82"/>
    <w:rsid w:val="00191F76"/>
    <w:rsid w:val="0019341A"/>
    <w:rsid w:val="00193A15"/>
    <w:rsid w:val="00194B33"/>
    <w:rsid w:val="00194CBB"/>
    <w:rsid w:val="00194DD4"/>
    <w:rsid w:val="0019505B"/>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987"/>
    <w:rsid w:val="001A1B3B"/>
    <w:rsid w:val="001A1BAF"/>
    <w:rsid w:val="001A22A0"/>
    <w:rsid w:val="001A2564"/>
    <w:rsid w:val="001A2A3E"/>
    <w:rsid w:val="001A2B6B"/>
    <w:rsid w:val="001A3CE9"/>
    <w:rsid w:val="001A3E8B"/>
    <w:rsid w:val="001A423F"/>
    <w:rsid w:val="001A427B"/>
    <w:rsid w:val="001A4DA2"/>
    <w:rsid w:val="001A4ECF"/>
    <w:rsid w:val="001A534C"/>
    <w:rsid w:val="001A54A8"/>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A44"/>
    <w:rsid w:val="001B2803"/>
    <w:rsid w:val="001B2D6C"/>
    <w:rsid w:val="001B3256"/>
    <w:rsid w:val="001B47AE"/>
    <w:rsid w:val="001B48EF"/>
    <w:rsid w:val="001B5A5D"/>
    <w:rsid w:val="001B5D1F"/>
    <w:rsid w:val="001B6C28"/>
    <w:rsid w:val="001C06D2"/>
    <w:rsid w:val="001C0714"/>
    <w:rsid w:val="001C0CC7"/>
    <w:rsid w:val="001C0CEC"/>
    <w:rsid w:val="001C15C3"/>
    <w:rsid w:val="001C16FD"/>
    <w:rsid w:val="001C1CE5"/>
    <w:rsid w:val="001C1E37"/>
    <w:rsid w:val="001C2707"/>
    <w:rsid w:val="001C27A4"/>
    <w:rsid w:val="001C2BC1"/>
    <w:rsid w:val="001C325F"/>
    <w:rsid w:val="001C3D2A"/>
    <w:rsid w:val="001C3E7D"/>
    <w:rsid w:val="001C432B"/>
    <w:rsid w:val="001C44DD"/>
    <w:rsid w:val="001C4C0F"/>
    <w:rsid w:val="001C5151"/>
    <w:rsid w:val="001C5378"/>
    <w:rsid w:val="001C5640"/>
    <w:rsid w:val="001C63EF"/>
    <w:rsid w:val="001C678D"/>
    <w:rsid w:val="001C67C4"/>
    <w:rsid w:val="001C7054"/>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E1D"/>
    <w:rsid w:val="001D6342"/>
    <w:rsid w:val="001D6885"/>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B2E"/>
    <w:rsid w:val="001E2F04"/>
    <w:rsid w:val="001E3A1E"/>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D4C"/>
    <w:rsid w:val="001F0D92"/>
    <w:rsid w:val="001F16FF"/>
    <w:rsid w:val="001F1887"/>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13A8"/>
    <w:rsid w:val="00201C74"/>
    <w:rsid w:val="00201F3A"/>
    <w:rsid w:val="00202CE1"/>
    <w:rsid w:val="00202FBB"/>
    <w:rsid w:val="002039BE"/>
    <w:rsid w:val="00203F96"/>
    <w:rsid w:val="00204ADD"/>
    <w:rsid w:val="00204FB1"/>
    <w:rsid w:val="002054EE"/>
    <w:rsid w:val="00205B1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DC4"/>
    <w:rsid w:val="00213527"/>
    <w:rsid w:val="0021371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0DF"/>
    <w:rsid w:val="0021730A"/>
    <w:rsid w:val="00217473"/>
    <w:rsid w:val="00217C46"/>
    <w:rsid w:val="0022022A"/>
    <w:rsid w:val="0022057E"/>
    <w:rsid w:val="00220600"/>
    <w:rsid w:val="00220668"/>
    <w:rsid w:val="00220DD8"/>
    <w:rsid w:val="00221EB1"/>
    <w:rsid w:val="0022201D"/>
    <w:rsid w:val="002224DB"/>
    <w:rsid w:val="00223E8F"/>
    <w:rsid w:val="00223FCB"/>
    <w:rsid w:val="0022520F"/>
    <w:rsid w:val="002252C3"/>
    <w:rsid w:val="00225C54"/>
    <w:rsid w:val="00225E48"/>
    <w:rsid w:val="00226106"/>
    <w:rsid w:val="002268AE"/>
    <w:rsid w:val="00227499"/>
    <w:rsid w:val="00227D38"/>
    <w:rsid w:val="00227DBB"/>
    <w:rsid w:val="002300DA"/>
    <w:rsid w:val="00230765"/>
    <w:rsid w:val="00230EA9"/>
    <w:rsid w:val="00231200"/>
    <w:rsid w:val="002319E4"/>
    <w:rsid w:val="0023246F"/>
    <w:rsid w:val="0023260C"/>
    <w:rsid w:val="00232771"/>
    <w:rsid w:val="00232912"/>
    <w:rsid w:val="00232DAA"/>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C63"/>
    <w:rsid w:val="00242D1F"/>
    <w:rsid w:val="002435B3"/>
    <w:rsid w:val="0024399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100D"/>
    <w:rsid w:val="00251A41"/>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4C"/>
    <w:rsid w:val="00270ACD"/>
    <w:rsid w:val="0027144F"/>
    <w:rsid w:val="002714A0"/>
    <w:rsid w:val="00271813"/>
    <w:rsid w:val="00271F3A"/>
    <w:rsid w:val="00271F4E"/>
    <w:rsid w:val="00272568"/>
    <w:rsid w:val="002729D6"/>
    <w:rsid w:val="00273278"/>
    <w:rsid w:val="0027362F"/>
    <w:rsid w:val="0027367F"/>
    <w:rsid w:val="002736D7"/>
    <w:rsid w:val="002737F4"/>
    <w:rsid w:val="00273B21"/>
    <w:rsid w:val="0027491C"/>
    <w:rsid w:val="002749DB"/>
    <w:rsid w:val="00274AE6"/>
    <w:rsid w:val="00274BE1"/>
    <w:rsid w:val="0027511F"/>
    <w:rsid w:val="0027520B"/>
    <w:rsid w:val="00275AED"/>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BC"/>
    <w:rsid w:val="00286493"/>
    <w:rsid w:val="00286ACD"/>
    <w:rsid w:val="00286D46"/>
    <w:rsid w:val="002872AF"/>
    <w:rsid w:val="00287729"/>
    <w:rsid w:val="00287838"/>
    <w:rsid w:val="002900E4"/>
    <w:rsid w:val="00290413"/>
    <w:rsid w:val="002907B5"/>
    <w:rsid w:val="00290F6A"/>
    <w:rsid w:val="00291AC5"/>
    <w:rsid w:val="00291C19"/>
    <w:rsid w:val="00291CE6"/>
    <w:rsid w:val="00292A64"/>
    <w:rsid w:val="00292BFA"/>
    <w:rsid w:val="00292C36"/>
    <w:rsid w:val="00292DF6"/>
    <w:rsid w:val="00292EB7"/>
    <w:rsid w:val="002932CA"/>
    <w:rsid w:val="00293E06"/>
    <w:rsid w:val="00293E9A"/>
    <w:rsid w:val="00293FDA"/>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FAC"/>
    <w:rsid w:val="002A378B"/>
    <w:rsid w:val="002A3B04"/>
    <w:rsid w:val="002A4E5A"/>
    <w:rsid w:val="002A4FA1"/>
    <w:rsid w:val="002A534A"/>
    <w:rsid w:val="002A53DA"/>
    <w:rsid w:val="002A56ED"/>
    <w:rsid w:val="002A5FF5"/>
    <w:rsid w:val="002A6058"/>
    <w:rsid w:val="002A7C6B"/>
    <w:rsid w:val="002B0093"/>
    <w:rsid w:val="002B01EC"/>
    <w:rsid w:val="002B0475"/>
    <w:rsid w:val="002B0B4C"/>
    <w:rsid w:val="002B10D1"/>
    <w:rsid w:val="002B1DAE"/>
    <w:rsid w:val="002B207D"/>
    <w:rsid w:val="002B24D6"/>
    <w:rsid w:val="002B2DD6"/>
    <w:rsid w:val="002B3189"/>
    <w:rsid w:val="002B3497"/>
    <w:rsid w:val="002B3514"/>
    <w:rsid w:val="002B369B"/>
    <w:rsid w:val="002B3A7B"/>
    <w:rsid w:val="002B43DB"/>
    <w:rsid w:val="002B47B5"/>
    <w:rsid w:val="002B4A30"/>
    <w:rsid w:val="002B6C6D"/>
    <w:rsid w:val="002B72F5"/>
    <w:rsid w:val="002B7B4F"/>
    <w:rsid w:val="002B7C35"/>
    <w:rsid w:val="002B7E95"/>
    <w:rsid w:val="002C0117"/>
    <w:rsid w:val="002C0452"/>
    <w:rsid w:val="002C06DE"/>
    <w:rsid w:val="002C0F2A"/>
    <w:rsid w:val="002C1495"/>
    <w:rsid w:val="002C15F2"/>
    <w:rsid w:val="002C17B1"/>
    <w:rsid w:val="002C196B"/>
    <w:rsid w:val="002C1AB8"/>
    <w:rsid w:val="002C2A0D"/>
    <w:rsid w:val="002C2F59"/>
    <w:rsid w:val="002C3160"/>
    <w:rsid w:val="002C3DE4"/>
    <w:rsid w:val="002C41E6"/>
    <w:rsid w:val="002C4E25"/>
    <w:rsid w:val="002C5BF6"/>
    <w:rsid w:val="002C5E25"/>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4093"/>
    <w:rsid w:val="002D40F1"/>
    <w:rsid w:val="002D42B4"/>
    <w:rsid w:val="002D5826"/>
    <w:rsid w:val="002D5CD1"/>
    <w:rsid w:val="002D63AD"/>
    <w:rsid w:val="002D64F5"/>
    <w:rsid w:val="002D6511"/>
    <w:rsid w:val="002D6536"/>
    <w:rsid w:val="002D6C94"/>
    <w:rsid w:val="002D7637"/>
    <w:rsid w:val="002E0100"/>
    <w:rsid w:val="002E11DE"/>
    <w:rsid w:val="002E17F2"/>
    <w:rsid w:val="002E1DC0"/>
    <w:rsid w:val="002E23D2"/>
    <w:rsid w:val="002E2515"/>
    <w:rsid w:val="002E311A"/>
    <w:rsid w:val="002E34DB"/>
    <w:rsid w:val="002E3637"/>
    <w:rsid w:val="002E3899"/>
    <w:rsid w:val="002E3953"/>
    <w:rsid w:val="002E475A"/>
    <w:rsid w:val="002E4FD3"/>
    <w:rsid w:val="002E4FEC"/>
    <w:rsid w:val="002E50AC"/>
    <w:rsid w:val="002E515D"/>
    <w:rsid w:val="002E5D89"/>
    <w:rsid w:val="002E615F"/>
    <w:rsid w:val="002E6539"/>
    <w:rsid w:val="002E6C31"/>
    <w:rsid w:val="002E7165"/>
    <w:rsid w:val="002E7194"/>
    <w:rsid w:val="002E7320"/>
    <w:rsid w:val="002E741A"/>
    <w:rsid w:val="002E79C3"/>
    <w:rsid w:val="002E7CAE"/>
    <w:rsid w:val="002E7FEC"/>
    <w:rsid w:val="002F0942"/>
    <w:rsid w:val="002F09D4"/>
    <w:rsid w:val="002F0BBD"/>
    <w:rsid w:val="002F187F"/>
    <w:rsid w:val="002F189A"/>
    <w:rsid w:val="002F23D4"/>
    <w:rsid w:val="002F2771"/>
    <w:rsid w:val="002F2B26"/>
    <w:rsid w:val="002F2C04"/>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1821"/>
    <w:rsid w:val="00301CE6"/>
    <w:rsid w:val="003024EE"/>
    <w:rsid w:val="0030256B"/>
    <w:rsid w:val="00302911"/>
    <w:rsid w:val="00303CFC"/>
    <w:rsid w:val="00304695"/>
    <w:rsid w:val="0030501F"/>
    <w:rsid w:val="0030523E"/>
    <w:rsid w:val="00305B3F"/>
    <w:rsid w:val="00305CF2"/>
    <w:rsid w:val="00306378"/>
    <w:rsid w:val="003072EE"/>
    <w:rsid w:val="003079AD"/>
    <w:rsid w:val="00307BA1"/>
    <w:rsid w:val="00307F93"/>
    <w:rsid w:val="00311066"/>
    <w:rsid w:val="00311702"/>
    <w:rsid w:val="00311E82"/>
    <w:rsid w:val="00312F81"/>
    <w:rsid w:val="00313279"/>
    <w:rsid w:val="0031363D"/>
    <w:rsid w:val="00313B36"/>
    <w:rsid w:val="00313BDC"/>
    <w:rsid w:val="00313FD6"/>
    <w:rsid w:val="00314266"/>
    <w:rsid w:val="003143BD"/>
    <w:rsid w:val="00315171"/>
    <w:rsid w:val="00315520"/>
    <w:rsid w:val="00315729"/>
    <w:rsid w:val="003157C9"/>
    <w:rsid w:val="003158EC"/>
    <w:rsid w:val="00315AEF"/>
    <w:rsid w:val="00316780"/>
    <w:rsid w:val="00316A7D"/>
    <w:rsid w:val="0031718A"/>
    <w:rsid w:val="00317570"/>
    <w:rsid w:val="003203ED"/>
    <w:rsid w:val="0032092E"/>
    <w:rsid w:val="00320C8C"/>
    <w:rsid w:val="00320F17"/>
    <w:rsid w:val="00320FCE"/>
    <w:rsid w:val="00321AF9"/>
    <w:rsid w:val="00322004"/>
    <w:rsid w:val="003220BF"/>
    <w:rsid w:val="00322C9F"/>
    <w:rsid w:val="00322E48"/>
    <w:rsid w:val="00322FA2"/>
    <w:rsid w:val="003232FD"/>
    <w:rsid w:val="00323664"/>
    <w:rsid w:val="00323CB0"/>
    <w:rsid w:val="00324091"/>
    <w:rsid w:val="00324D23"/>
    <w:rsid w:val="00325170"/>
    <w:rsid w:val="00325282"/>
    <w:rsid w:val="003254C8"/>
    <w:rsid w:val="003260BF"/>
    <w:rsid w:val="0032640D"/>
    <w:rsid w:val="00326548"/>
    <w:rsid w:val="00326CB0"/>
    <w:rsid w:val="003273C0"/>
    <w:rsid w:val="00327997"/>
    <w:rsid w:val="00327AD0"/>
    <w:rsid w:val="00331751"/>
    <w:rsid w:val="003317B3"/>
    <w:rsid w:val="003318EB"/>
    <w:rsid w:val="00331AD2"/>
    <w:rsid w:val="00331B7B"/>
    <w:rsid w:val="00331FEB"/>
    <w:rsid w:val="00332420"/>
    <w:rsid w:val="0033258C"/>
    <w:rsid w:val="003325FC"/>
    <w:rsid w:val="00333FB3"/>
    <w:rsid w:val="00334579"/>
    <w:rsid w:val="00334742"/>
    <w:rsid w:val="00334868"/>
    <w:rsid w:val="00334A1E"/>
    <w:rsid w:val="00334DE8"/>
    <w:rsid w:val="00335858"/>
    <w:rsid w:val="003364C5"/>
    <w:rsid w:val="00336BDA"/>
    <w:rsid w:val="00336CA7"/>
    <w:rsid w:val="0033716A"/>
    <w:rsid w:val="00337BB1"/>
    <w:rsid w:val="00337CEE"/>
    <w:rsid w:val="00340734"/>
    <w:rsid w:val="00340CFD"/>
    <w:rsid w:val="00341A2B"/>
    <w:rsid w:val="00341F07"/>
    <w:rsid w:val="00342195"/>
    <w:rsid w:val="003423F6"/>
    <w:rsid w:val="00342B19"/>
    <w:rsid w:val="00342BD7"/>
    <w:rsid w:val="00343C44"/>
    <w:rsid w:val="00344353"/>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DC"/>
    <w:rsid w:val="00366F3E"/>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CA6"/>
    <w:rsid w:val="003835F8"/>
    <w:rsid w:val="003849F6"/>
    <w:rsid w:val="003852B7"/>
    <w:rsid w:val="0038533A"/>
    <w:rsid w:val="003853A3"/>
    <w:rsid w:val="00385522"/>
    <w:rsid w:val="00385BF0"/>
    <w:rsid w:val="0038627D"/>
    <w:rsid w:val="0038743B"/>
    <w:rsid w:val="00387536"/>
    <w:rsid w:val="00387796"/>
    <w:rsid w:val="00387A9E"/>
    <w:rsid w:val="00390795"/>
    <w:rsid w:val="00390E46"/>
    <w:rsid w:val="0039108E"/>
    <w:rsid w:val="003910A1"/>
    <w:rsid w:val="0039171C"/>
    <w:rsid w:val="00391AA0"/>
    <w:rsid w:val="00391D83"/>
    <w:rsid w:val="00392D75"/>
    <w:rsid w:val="003937C2"/>
    <w:rsid w:val="0039388B"/>
    <w:rsid w:val="003939FF"/>
    <w:rsid w:val="00393A76"/>
    <w:rsid w:val="00393ADD"/>
    <w:rsid w:val="00393EB6"/>
    <w:rsid w:val="00394622"/>
    <w:rsid w:val="00394E67"/>
    <w:rsid w:val="00396C2F"/>
    <w:rsid w:val="00396FEA"/>
    <w:rsid w:val="0039778B"/>
    <w:rsid w:val="00397E62"/>
    <w:rsid w:val="003A0613"/>
    <w:rsid w:val="003A0B91"/>
    <w:rsid w:val="003A0E41"/>
    <w:rsid w:val="003A141B"/>
    <w:rsid w:val="003A1CFC"/>
    <w:rsid w:val="003A20D1"/>
    <w:rsid w:val="003A2223"/>
    <w:rsid w:val="003A272A"/>
    <w:rsid w:val="003A2A0F"/>
    <w:rsid w:val="003A3147"/>
    <w:rsid w:val="003A34C4"/>
    <w:rsid w:val="003A36D2"/>
    <w:rsid w:val="003A3D55"/>
    <w:rsid w:val="003A3F8D"/>
    <w:rsid w:val="003A40F7"/>
    <w:rsid w:val="003A41CA"/>
    <w:rsid w:val="003A45A1"/>
    <w:rsid w:val="003A4E3F"/>
    <w:rsid w:val="003A562E"/>
    <w:rsid w:val="003A5728"/>
    <w:rsid w:val="003A5B0A"/>
    <w:rsid w:val="003A6BAC"/>
    <w:rsid w:val="003A6E97"/>
    <w:rsid w:val="003A7EF3"/>
    <w:rsid w:val="003A7F0D"/>
    <w:rsid w:val="003B0150"/>
    <w:rsid w:val="003B0279"/>
    <w:rsid w:val="003B0E81"/>
    <w:rsid w:val="003B159C"/>
    <w:rsid w:val="003B1B93"/>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11C8"/>
    <w:rsid w:val="003C15BC"/>
    <w:rsid w:val="003C267C"/>
    <w:rsid w:val="003C2702"/>
    <w:rsid w:val="003C2BEA"/>
    <w:rsid w:val="003C2D6A"/>
    <w:rsid w:val="003C2F93"/>
    <w:rsid w:val="003C39E2"/>
    <w:rsid w:val="003C39F7"/>
    <w:rsid w:val="003C3B42"/>
    <w:rsid w:val="003C3D12"/>
    <w:rsid w:val="003C3ECC"/>
    <w:rsid w:val="003C4853"/>
    <w:rsid w:val="003C527C"/>
    <w:rsid w:val="003C5328"/>
    <w:rsid w:val="003C565A"/>
    <w:rsid w:val="003C57FA"/>
    <w:rsid w:val="003C5C73"/>
    <w:rsid w:val="003C5EE6"/>
    <w:rsid w:val="003C6275"/>
    <w:rsid w:val="003C7678"/>
    <w:rsid w:val="003C7806"/>
    <w:rsid w:val="003C7CAD"/>
    <w:rsid w:val="003D062A"/>
    <w:rsid w:val="003D0AFE"/>
    <w:rsid w:val="003D109F"/>
    <w:rsid w:val="003D1226"/>
    <w:rsid w:val="003D1623"/>
    <w:rsid w:val="003D1AB4"/>
    <w:rsid w:val="003D1FA0"/>
    <w:rsid w:val="003D226A"/>
    <w:rsid w:val="003D2478"/>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1C3C"/>
    <w:rsid w:val="00402E2B"/>
    <w:rsid w:val="004033B5"/>
    <w:rsid w:val="00403D72"/>
    <w:rsid w:val="00403F5B"/>
    <w:rsid w:val="004043A4"/>
    <w:rsid w:val="0040455A"/>
    <w:rsid w:val="00404BB6"/>
    <w:rsid w:val="00404DA2"/>
    <w:rsid w:val="004050EA"/>
    <w:rsid w:val="0040512B"/>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334D"/>
    <w:rsid w:val="00413AAC"/>
    <w:rsid w:val="00413E92"/>
    <w:rsid w:val="004143D4"/>
    <w:rsid w:val="0041633A"/>
    <w:rsid w:val="00416755"/>
    <w:rsid w:val="00416B34"/>
    <w:rsid w:val="00416B46"/>
    <w:rsid w:val="0041717D"/>
    <w:rsid w:val="0041748C"/>
    <w:rsid w:val="004174E4"/>
    <w:rsid w:val="004204E0"/>
    <w:rsid w:val="004207F0"/>
    <w:rsid w:val="00420A12"/>
    <w:rsid w:val="00421105"/>
    <w:rsid w:val="00421661"/>
    <w:rsid w:val="00421831"/>
    <w:rsid w:val="004223A9"/>
    <w:rsid w:val="00422A6F"/>
    <w:rsid w:val="00422FF8"/>
    <w:rsid w:val="004238BA"/>
    <w:rsid w:val="00423E29"/>
    <w:rsid w:val="00424049"/>
    <w:rsid w:val="00424099"/>
    <w:rsid w:val="004242F4"/>
    <w:rsid w:val="00425DD2"/>
    <w:rsid w:val="004263FC"/>
    <w:rsid w:val="00426563"/>
    <w:rsid w:val="0042665B"/>
    <w:rsid w:val="004268F0"/>
    <w:rsid w:val="00426BF6"/>
    <w:rsid w:val="00426F7B"/>
    <w:rsid w:val="00427248"/>
    <w:rsid w:val="0042748A"/>
    <w:rsid w:val="004302B6"/>
    <w:rsid w:val="00430729"/>
    <w:rsid w:val="00430866"/>
    <w:rsid w:val="00430EE2"/>
    <w:rsid w:val="004312F1"/>
    <w:rsid w:val="004321A3"/>
    <w:rsid w:val="00432E58"/>
    <w:rsid w:val="0043302E"/>
    <w:rsid w:val="00434A08"/>
    <w:rsid w:val="00435493"/>
    <w:rsid w:val="00436449"/>
    <w:rsid w:val="004372C2"/>
    <w:rsid w:val="00437447"/>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22E"/>
    <w:rsid w:val="00443B34"/>
    <w:rsid w:val="00443D21"/>
    <w:rsid w:val="00443EE8"/>
    <w:rsid w:val="00444487"/>
    <w:rsid w:val="00444B5E"/>
    <w:rsid w:val="00444F56"/>
    <w:rsid w:val="0044501D"/>
    <w:rsid w:val="0044541C"/>
    <w:rsid w:val="00446081"/>
    <w:rsid w:val="00446306"/>
    <w:rsid w:val="00446488"/>
    <w:rsid w:val="004464A1"/>
    <w:rsid w:val="00446E0F"/>
    <w:rsid w:val="00447296"/>
    <w:rsid w:val="00447DAD"/>
    <w:rsid w:val="00447E79"/>
    <w:rsid w:val="00447F8A"/>
    <w:rsid w:val="00451051"/>
    <w:rsid w:val="00451514"/>
    <w:rsid w:val="004517AA"/>
    <w:rsid w:val="004526BD"/>
    <w:rsid w:val="00452CAC"/>
    <w:rsid w:val="00452EC8"/>
    <w:rsid w:val="00453203"/>
    <w:rsid w:val="004532B2"/>
    <w:rsid w:val="004532D1"/>
    <w:rsid w:val="00453D19"/>
    <w:rsid w:val="004549FE"/>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3558"/>
    <w:rsid w:val="0046413E"/>
    <w:rsid w:val="00464BC0"/>
    <w:rsid w:val="00465216"/>
    <w:rsid w:val="004654D9"/>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9DD"/>
    <w:rsid w:val="00470C31"/>
    <w:rsid w:val="00470C9C"/>
    <w:rsid w:val="00471064"/>
    <w:rsid w:val="0047141A"/>
    <w:rsid w:val="004723DE"/>
    <w:rsid w:val="00472E3D"/>
    <w:rsid w:val="004734D0"/>
    <w:rsid w:val="00474307"/>
    <w:rsid w:val="00474884"/>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48F"/>
    <w:rsid w:val="00485857"/>
    <w:rsid w:val="00485D6A"/>
    <w:rsid w:val="0048716C"/>
    <w:rsid w:val="0048739E"/>
    <w:rsid w:val="004907B1"/>
    <w:rsid w:val="00490D90"/>
    <w:rsid w:val="00491048"/>
    <w:rsid w:val="004919B2"/>
    <w:rsid w:val="00491C48"/>
    <w:rsid w:val="0049262A"/>
    <w:rsid w:val="0049290C"/>
    <w:rsid w:val="00492BC5"/>
    <w:rsid w:val="00492CCD"/>
    <w:rsid w:val="00494182"/>
    <w:rsid w:val="00494C73"/>
    <w:rsid w:val="00494F76"/>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67D"/>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910"/>
    <w:rsid w:val="004C6A93"/>
    <w:rsid w:val="004C6FFC"/>
    <w:rsid w:val="004C7332"/>
    <w:rsid w:val="004C7446"/>
    <w:rsid w:val="004C7688"/>
    <w:rsid w:val="004C79A2"/>
    <w:rsid w:val="004C7C82"/>
    <w:rsid w:val="004C7CB2"/>
    <w:rsid w:val="004D03CB"/>
    <w:rsid w:val="004D0478"/>
    <w:rsid w:val="004D1467"/>
    <w:rsid w:val="004D167C"/>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6F4"/>
    <w:rsid w:val="004E7740"/>
    <w:rsid w:val="004E7A5F"/>
    <w:rsid w:val="004E7B22"/>
    <w:rsid w:val="004E7CF5"/>
    <w:rsid w:val="004F028A"/>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DFB"/>
    <w:rsid w:val="00501FB4"/>
    <w:rsid w:val="00502AC7"/>
    <w:rsid w:val="00502D63"/>
    <w:rsid w:val="00502E6B"/>
    <w:rsid w:val="00503440"/>
    <w:rsid w:val="005046C2"/>
    <w:rsid w:val="00504CF5"/>
    <w:rsid w:val="00505CFD"/>
    <w:rsid w:val="005062B0"/>
    <w:rsid w:val="00506305"/>
    <w:rsid w:val="00506557"/>
    <w:rsid w:val="0050677A"/>
    <w:rsid w:val="00506B01"/>
    <w:rsid w:val="00507ED0"/>
    <w:rsid w:val="00510544"/>
    <w:rsid w:val="005108D8"/>
    <w:rsid w:val="00511341"/>
    <w:rsid w:val="005116F9"/>
    <w:rsid w:val="005133B3"/>
    <w:rsid w:val="005135E0"/>
    <w:rsid w:val="005137A4"/>
    <w:rsid w:val="00513EC2"/>
    <w:rsid w:val="00513F2D"/>
    <w:rsid w:val="00514205"/>
    <w:rsid w:val="00514B64"/>
    <w:rsid w:val="00514D92"/>
    <w:rsid w:val="005151E6"/>
    <w:rsid w:val="005152BB"/>
    <w:rsid w:val="005153A7"/>
    <w:rsid w:val="005155E8"/>
    <w:rsid w:val="005156BC"/>
    <w:rsid w:val="0051581F"/>
    <w:rsid w:val="0051614A"/>
    <w:rsid w:val="00516411"/>
    <w:rsid w:val="005165F9"/>
    <w:rsid w:val="00516A66"/>
    <w:rsid w:val="00516B64"/>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8C2"/>
    <w:rsid w:val="00524D24"/>
    <w:rsid w:val="005254D9"/>
    <w:rsid w:val="0052684E"/>
    <w:rsid w:val="00526E3D"/>
    <w:rsid w:val="00527C10"/>
    <w:rsid w:val="00527F00"/>
    <w:rsid w:val="00527F79"/>
    <w:rsid w:val="00530464"/>
    <w:rsid w:val="00530B70"/>
    <w:rsid w:val="005318AA"/>
    <w:rsid w:val="00531D2A"/>
    <w:rsid w:val="00531E5E"/>
    <w:rsid w:val="00532F6C"/>
    <w:rsid w:val="00532FC2"/>
    <w:rsid w:val="0053333C"/>
    <w:rsid w:val="00533935"/>
    <w:rsid w:val="0053417C"/>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113B"/>
    <w:rsid w:val="005416CE"/>
    <w:rsid w:val="0054181C"/>
    <w:rsid w:val="00541D71"/>
    <w:rsid w:val="005425DB"/>
    <w:rsid w:val="005426D6"/>
    <w:rsid w:val="00542BB9"/>
    <w:rsid w:val="0054376F"/>
    <w:rsid w:val="00543A1F"/>
    <w:rsid w:val="00543D1C"/>
    <w:rsid w:val="005441E8"/>
    <w:rsid w:val="005457B8"/>
    <w:rsid w:val="0054583A"/>
    <w:rsid w:val="00545B94"/>
    <w:rsid w:val="005460BB"/>
    <w:rsid w:val="005461D6"/>
    <w:rsid w:val="0054679C"/>
    <w:rsid w:val="00546970"/>
    <w:rsid w:val="00546A28"/>
    <w:rsid w:val="005477BF"/>
    <w:rsid w:val="00547B26"/>
    <w:rsid w:val="005500D9"/>
    <w:rsid w:val="00550D6A"/>
    <w:rsid w:val="00550E29"/>
    <w:rsid w:val="00551217"/>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280"/>
    <w:rsid w:val="0055790D"/>
    <w:rsid w:val="00557E9D"/>
    <w:rsid w:val="00560064"/>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8EB"/>
    <w:rsid w:val="005709F0"/>
    <w:rsid w:val="00570C45"/>
    <w:rsid w:val="00570F04"/>
    <w:rsid w:val="00571E06"/>
    <w:rsid w:val="00572505"/>
    <w:rsid w:val="00572730"/>
    <w:rsid w:val="005735A0"/>
    <w:rsid w:val="00573737"/>
    <w:rsid w:val="0057376C"/>
    <w:rsid w:val="00573960"/>
    <w:rsid w:val="00574723"/>
    <w:rsid w:val="00574B1B"/>
    <w:rsid w:val="00575980"/>
    <w:rsid w:val="00575DA6"/>
    <w:rsid w:val="00576076"/>
    <w:rsid w:val="00576082"/>
    <w:rsid w:val="00576619"/>
    <w:rsid w:val="00576A5E"/>
    <w:rsid w:val="0057732F"/>
    <w:rsid w:val="005777A5"/>
    <w:rsid w:val="00577C91"/>
    <w:rsid w:val="00580542"/>
    <w:rsid w:val="005813CF"/>
    <w:rsid w:val="00581F5D"/>
    <w:rsid w:val="00582473"/>
    <w:rsid w:val="00582809"/>
    <w:rsid w:val="005829DA"/>
    <w:rsid w:val="005831B6"/>
    <w:rsid w:val="005835E7"/>
    <w:rsid w:val="00583D71"/>
    <w:rsid w:val="00583E55"/>
    <w:rsid w:val="0058466C"/>
    <w:rsid w:val="00585005"/>
    <w:rsid w:val="0058632B"/>
    <w:rsid w:val="00586831"/>
    <w:rsid w:val="00586B28"/>
    <w:rsid w:val="00586E03"/>
    <w:rsid w:val="0058798C"/>
    <w:rsid w:val="00587D16"/>
    <w:rsid w:val="00587D80"/>
    <w:rsid w:val="00587EB9"/>
    <w:rsid w:val="00587ED9"/>
    <w:rsid w:val="005900FA"/>
    <w:rsid w:val="00590B94"/>
    <w:rsid w:val="00590D16"/>
    <w:rsid w:val="00590FCB"/>
    <w:rsid w:val="005911C3"/>
    <w:rsid w:val="00591B7E"/>
    <w:rsid w:val="00591BE1"/>
    <w:rsid w:val="00591CA4"/>
    <w:rsid w:val="005923E2"/>
    <w:rsid w:val="00592B0D"/>
    <w:rsid w:val="00592F48"/>
    <w:rsid w:val="0059333E"/>
    <w:rsid w:val="005935A4"/>
    <w:rsid w:val="00593883"/>
    <w:rsid w:val="00593E86"/>
    <w:rsid w:val="005944F6"/>
    <w:rsid w:val="005948C2"/>
    <w:rsid w:val="005948D1"/>
    <w:rsid w:val="00594B38"/>
    <w:rsid w:val="00595399"/>
    <w:rsid w:val="00595733"/>
    <w:rsid w:val="0059584E"/>
    <w:rsid w:val="00595DCA"/>
    <w:rsid w:val="00596427"/>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608"/>
    <w:rsid w:val="005A2BE9"/>
    <w:rsid w:val="005A2FEC"/>
    <w:rsid w:val="005A328C"/>
    <w:rsid w:val="005A37B7"/>
    <w:rsid w:val="005A39F2"/>
    <w:rsid w:val="005A4948"/>
    <w:rsid w:val="005A4E16"/>
    <w:rsid w:val="005A51AB"/>
    <w:rsid w:val="005A54B9"/>
    <w:rsid w:val="005A5BEC"/>
    <w:rsid w:val="005A5E62"/>
    <w:rsid w:val="005A662D"/>
    <w:rsid w:val="005A6838"/>
    <w:rsid w:val="005A7100"/>
    <w:rsid w:val="005A7584"/>
    <w:rsid w:val="005A75E0"/>
    <w:rsid w:val="005A7E09"/>
    <w:rsid w:val="005A7E54"/>
    <w:rsid w:val="005A7F7D"/>
    <w:rsid w:val="005B015C"/>
    <w:rsid w:val="005B0CC3"/>
    <w:rsid w:val="005B1483"/>
    <w:rsid w:val="005B1CF5"/>
    <w:rsid w:val="005B20A0"/>
    <w:rsid w:val="005B3056"/>
    <w:rsid w:val="005B3061"/>
    <w:rsid w:val="005B35D7"/>
    <w:rsid w:val="005B35F1"/>
    <w:rsid w:val="005B3641"/>
    <w:rsid w:val="005B392A"/>
    <w:rsid w:val="005B3AA3"/>
    <w:rsid w:val="005B3BA6"/>
    <w:rsid w:val="005B4C2B"/>
    <w:rsid w:val="005B4F92"/>
    <w:rsid w:val="005B5432"/>
    <w:rsid w:val="005B5678"/>
    <w:rsid w:val="005B58FD"/>
    <w:rsid w:val="005B5D34"/>
    <w:rsid w:val="005B5FD2"/>
    <w:rsid w:val="005B614A"/>
    <w:rsid w:val="005B6505"/>
    <w:rsid w:val="005B658C"/>
    <w:rsid w:val="005B6A29"/>
    <w:rsid w:val="005B6F83"/>
    <w:rsid w:val="005B78DC"/>
    <w:rsid w:val="005C060C"/>
    <w:rsid w:val="005C0ADB"/>
    <w:rsid w:val="005C1835"/>
    <w:rsid w:val="005C18EA"/>
    <w:rsid w:val="005C2228"/>
    <w:rsid w:val="005C23F4"/>
    <w:rsid w:val="005C2821"/>
    <w:rsid w:val="005C2F04"/>
    <w:rsid w:val="005C3261"/>
    <w:rsid w:val="005C35C5"/>
    <w:rsid w:val="005C3AD7"/>
    <w:rsid w:val="005C4536"/>
    <w:rsid w:val="005C4BA7"/>
    <w:rsid w:val="005C4D40"/>
    <w:rsid w:val="005C4D65"/>
    <w:rsid w:val="005C543A"/>
    <w:rsid w:val="005C555E"/>
    <w:rsid w:val="005C56D8"/>
    <w:rsid w:val="005C5DAF"/>
    <w:rsid w:val="005C5FA2"/>
    <w:rsid w:val="005C6DD7"/>
    <w:rsid w:val="005C73C1"/>
    <w:rsid w:val="005C74B2"/>
    <w:rsid w:val="005C74FB"/>
    <w:rsid w:val="005C7A79"/>
    <w:rsid w:val="005C7CC7"/>
    <w:rsid w:val="005C7CE4"/>
    <w:rsid w:val="005C7F88"/>
    <w:rsid w:val="005D006E"/>
    <w:rsid w:val="005D02B9"/>
    <w:rsid w:val="005D0343"/>
    <w:rsid w:val="005D0443"/>
    <w:rsid w:val="005D093C"/>
    <w:rsid w:val="005D0CFB"/>
    <w:rsid w:val="005D148E"/>
    <w:rsid w:val="005D1602"/>
    <w:rsid w:val="005D1ABE"/>
    <w:rsid w:val="005D2E90"/>
    <w:rsid w:val="005D3131"/>
    <w:rsid w:val="005D35F6"/>
    <w:rsid w:val="005D375B"/>
    <w:rsid w:val="005D3FDE"/>
    <w:rsid w:val="005D4BAD"/>
    <w:rsid w:val="005D52E7"/>
    <w:rsid w:val="005D57E0"/>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21B7"/>
    <w:rsid w:val="005E292F"/>
    <w:rsid w:val="005E3632"/>
    <w:rsid w:val="005E37A9"/>
    <w:rsid w:val="005E385F"/>
    <w:rsid w:val="005E4398"/>
    <w:rsid w:val="005E53A7"/>
    <w:rsid w:val="005E5B81"/>
    <w:rsid w:val="005E5D62"/>
    <w:rsid w:val="005E5E2E"/>
    <w:rsid w:val="005E6540"/>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49C"/>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42AF"/>
    <w:rsid w:val="006046C3"/>
    <w:rsid w:val="00604E57"/>
    <w:rsid w:val="00604F14"/>
    <w:rsid w:val="006053B3"/>
    <w:rsid w:val="00605FD5"/>
    <w:rsid w:val="0060620B"/>
    <w:rsid w:val="00606668"/>
    <w:rsid w:val="0060683B"/>
    <w:rsid w:val="00606C69"/>
    <w:rsid w:val="0060752F"/>
    <w:rsid w:val="0060783A"/>
    <w:rsid w:val="00610372"/>
    <w:rsid w:val="00610A99"/>
    <w:rsid w:val="006113BB"/>
    <w:rsid w:val="0061170C"/>
    <w:rsid w:val="00611B83"/>
    <w:rsid w:val="00611BEF"/>
    <w:rsid w:val="006120D1"/>
    <w:rsid w:val="006120D6"/>
    <w:rsid w:val="00613257"/>
    <w:rsid w:val="00613497"/>
    <w:rsid w:val="006139C0"/>
    <w:rsid w:val="00614598"/>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D00"/>
    <w:rsid w:val="00624FD7"/>
    <w:rsid w:val="006259C6"/>
    <w:rsid w:val="00626A60"/>
    <w:rsid w:val="00626FC8"/>
    <w:rsid w:val="0062701C"/>
    <w:rsid w:val="0062752D"/>
    <w:rsid w:val="0062769A"/>
    <w:rsid w:val="00627A5F"/>
    <w:rsid w:val="00630001"/>
    <w:rsid w:val="0063056E"/>
    <w:rsid w:val="00630DA7"/>
    <w:rsid w:val="00630E0E"/>
    <w:rsid w:val="00630FD7"/>
    <w:rsid w:val="006311B3"/>
    <w:rsid w:val="00631447"/>
    <w:rsid w:val="006316B5"/>
    <w:rsid w:val="00631DDD"/>
    <w:rsid w:val="006321E2"/>
    <w:rsid w:val="006327ED"/>
    <w:rsid w:val="0063284C"/>
    <w:rsid w:val="00632B51"/>
    <w:rsid w:val="00632B73"/>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4E09"/>
    <w:rsid w:val="00646226"/>
    <w:rsid w:val="0064624E"/>
    <w:rsid w:val="00647902"/>
    <w:rsid w:val="006501B4"/>
    <w:rsid w:val="006502F1"/>
    <w:rsid w:val="0065067F"/>
    <w:rsid w:val="00650AB9"/>
    <w:rsid w:val="00650C3C"/>
    <w:rsid w:val="00650F23"/>
    <w:rsid w:val="00651716"/>
    <w:rsid w:val="00651CB7"/>
    <w:rsid w:val="0065207B"/>
    <w:rsid w:val="0065229B"/>
    <w:rsid w:val="00652EE6"/>
    <w:rsid w:val="006532C1"/>
    <w:rsid w:val="0065387A"/>
    <w:rsid w:val="0065413C"/>
    <w:rsid w:val="00654838"/>
    <w:rsid w:val="00654C09"/>
    <w:rsid w:val="00654E65"/>
    <w:rsid w:val="00655720"/>
    <w:rsid w:val="00655733"/>
    <w:rsid w:val="00655ACD"/>
    <w:rsid w:val="006564F1"/>
    <w:rsid w:val="00656A5C"/>
    <w:rsid w:val="00656A92"/>
    <w:rsid w:val="00656DDE"/>
    <w:rsid w:val="006575BD"/>
    <w:rsid w:val="00657C0C"/>
    <w:rsid w:val="00657E95"/>
    <w:rsid w:val="0066011D"/>
    <w:rsid w:val="00660703"/>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EE7"/>
    <w:rsid w:val="0067062B"/>
    <w:rsid w:val="00670922"/>
    <w:rsid w:val="00670BE1"/>
    <w:rsid w:val="00671286"/>
    <w:rsid w:val="00671382"/>
    <w:rsid w:val="00671C06"/>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6CAA"/>
    <w:rsid w:val="00677117"/>
    <w:rsid w:val="006771F9"/>
    <w:rsid w:val="00677385"/>
    <w:rsid w:val="00677477"/>
    <w:rsid w:val="006776D7"/>
    <w:rsid w:val="0067793F"/>
    <w:rsid w:val="0068019F"/>
    <w:rsid w:val="006807A0"/>
    <w:rsid w:val="00680AE0"/>
    <w:rsid w:val="00681003"/>
    <w:rsid w:val="00681657"/>
    <w:rsid w:val="006816A8"/>
    <w:rsid w:val="006817C9"/>
    <w:rsid w:val="00681CC9"/>
    <w:rsid w:val="00681DFE"/>
    <w:rsid w:val="006820F5"/>
    <w:rsid w:val="006821A5"/>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492C"/>
    <w:rsid w:val="00694D79"/>
    <w:rsid w:val="00694DD9"/>
    <w:rsid w:val="00695A7D"/>
    <w:rsid w:val="00695C3D"/>
    <w:rsid w:val="00695D4A"/>
    <w:rsid w:val="00695FC2"/>
    <w:rsid w:val="00696949"/>
    <w:rsid w:val="00696A4A"/>
    <w:rsid w:val="00696B75"/>
    <w:rsid w:val="00697052"/>
    <w:rsid w:val="006971BC"/>
    <w:rsid w:val="006978A9"/>
    <w:rsid w:val="00697BE0"/>
    <w:rsid w:val="00697C71"/>
    <w:rsid w:val="00697CF0"/>
    <w:rsid w:val="00697FE0"/>
    <w:rsid w:val="006A0243"/>
    <w:rsid w:val="006A03E6"/>
    <w:rsid w:val="006A0A0F"/>
    <w:rsid w:val="006A0A15"/>
    <w:rsid w:val="006A12E8"/>
    <w:rsid w:val="006A1406"/>
    <w:rsid w:val="006A25AF"/>
    <w:rsid w:val="006A29FF"/>
    <w:rsid w:val="006A2BAB"/>
    <w:rsid w:val="006A31BA"/>
    <w:rsid w:val="006A3B93"/>
    <w:rsid w:val="006A3BC5"/>
    <w:rsid w:val="006A3EBA"/>
    <w:rsid w:val="006A46FB"/>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5BD"/>
    <w:rsid w:val="006C4CCE"/>
    <w:rsid w:val="006C50F0"/>
    <w:rsid w:val="006C5D08"/>
    <w:rsid w:val="006C5EC9"/>
    <w:rsid w:val="006C5F78"/>
    <w:rsid w:val="006C6059"/>
    <w:rsid w:val="006C6C38"/>
    <w:rsid w:val="006C6F79"/>
    <w:rsid w:val="006C7453"/>
    <w:rsid w:val="006C74F8"/>
    <w:rsid w:val="006C7522"/>
    <w:rsid w:val="006C7F64"/>
    <w:rsid w:val="006D0A89"/>
    <w:rsid w:val="006D11F6"/>
    <w:rsid w:val="006D1B83"/>
    <w:rsid w:val="006D1C21"/>
    <w:rsid w:val="006D2D8E"/>
    <w:rsid w:val="006D2D98"/>
    <w:rsid w:val="006D2F7E"/>
    <w:rsid w:val="006D3BDB"/>
    <w:rsid w:val="006D4295"/>
    <w:rsid w:val="006D4622"/>
    <w:rsid w:val="006D4A9C"/>
    <w:rsid w:val="006D5513"/>
    <w:rsid w:val="006D557C"/>
    <w:rsid w:val="006D55CC"/>
    <w:rsid w:val="006D55F9"/>
    <w:rsid w:val="006D5B76"/>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08D"/>
    <w:rsid w:val="006F2732"/>
    <w:rsid w:val="006F2C56"/>
    <w:rsid w:val="006F2ECC"/>
    <w:rsid w:val="006F341D"/>
    <w:rsid w:val="006F3CDE"/>
    <w:rsid w:val="006F445A"/>
    <w:rsid w:val="006F4C87"/>
    <w:rsid w:val="006F4F17"/>
    <w:rsid w:val="006F5552"/>
    <w:rsid w:val="006F573F"/>
    <w:rsid w:val="006F58D4"/>
    <w:rsid w:val="006F5939"/>
    <w:rsid w:val="006F6327"/>
    <w:rsid w:val="006F64BB"/>
    <w:rsid w:val="006F6D28"/>
    <w:rsid w:val="006F735D"/>
    <w:rsid w:val="007009F8"/>
    <w:rsid w:val="00701685"/>
    <w:rsid w:val="00701CBE"/>
    <w:rsid w:val="00702400"/>
    <w:rsid w:val="00702D4D"/>
    <w:rsid w:val="0070346E"/>
    <w:rsid w:val="007035B3"/>
    <w:rsid w:val="007035F7"/>
    <w:rsid w:val="00703936"/>
    <w:rsid w:val="0070433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02"/>
    <w:rsid w:val="007148D3"/>
    <w:rsid w:val="00715135"/>
    <w:rsid w:val="0071530E"/>
    <w:rsid w:val="0071553B"/>
    <w:rsid w:val="00715B9A"/>
    <w:rsid w:val="00715DF8"/>
    <w:rsid w:val="00715F3D"/>
    <w:rsid w:val="00716A56"/>
    <w:rsid w:val="00717EC4"/>
    <w:rsid w:val="0072129E"/>
    <w:rsid w:val="00721466"/>
    <w:rsid w:val="00721A3B"/>
    <w:rsid w:val="00721CD4"/>
    <w:rsid w:val="00722656"/>
    <w:rsid w:val="00722BCE"/>
    <w:rsid w:val="00723960"/>
    <w:rsid w:val="00723DA1"/>
    <w:rsid w:val="0072451B"/>
    <w:rsid w:val="00724B3F"/>
    <w:rsid w:val="0072508F"/>
    <w:rsid w:val="00725281"/>
    <w:rsid w:val="00725CC3"/>
    <w:rsid w:val="00725D34"/>
    <w:rsid w:val="00726EA6"/>
    <w:rsid w:val="007270A4"/>
    <w:rsid w:val="00727208"/>
    <w:rsid w:val="0072725D"/>
    <w:rsid w:val="007272FD"/>
    <w:rsid w:val="00727680"/>
    <w:rsid w:val="00727B11"/>
    <w:rsid w:val="00727CDE"/>
    <w:rsid w:val="00727FD7"/>
    <w:rsid w:val="0073075D"/>
    <w:rsid w:val="00730D4C"/>
    <w:rsid w:val="00730F11"/>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948"/>
    <w:rsid w:val="00736D7D"/>
    <w:rsid w:val="00736D97"/>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6F"/>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13D1"/>
    <w:rsid w:val="00761B44"/>
    <w:rsid w:val="0076251F"/>
    <w:rsid w:val="00762B24"/>
    <w:rsid w:val="00762B4A"/>
    <w:rsid w:val="0076386A"/>
    <w:rsid w:val="00764AF9"/>
    <w:rsid w:val="00764F70"/>
    <w:rsid w:val="00765121"/>
    <w:rsid w:val="00765281"/>
    <w:rsid w:val="0076530F"/>
    <w:rsid w:val="00765B1F"/>
    <w:rsid w:val="00766BAD"/>
    <w:rsid w:val="00766BF6"/>
    <w:rsid w:val="00766FE2"/>
    <w:rsid w:val="00767791"/>
    <w:rsid w:val="00767D37"/>
    <w:rsid w:val="00767E51"/>
    <w:rsid w:val="00770064"/>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4E0"/>
    <w:rsid w:val="00776538"/>
    <w:rsid w:val="00776971"/>
    <w:rsid w:val="007773BE"/>
    <w:rsid w:val="00777687"/>
    <w:rsid w:val="00777776"/>
    <w:rsid w:val="00777D37"/>
    <w:rsid w:val="007805B8"/>
    <w:rsid w:val="00780693"/>
    <w:rsid w:val="0078077F"/>
    <w:rsid w:val="00780C85"/>
    <w:rsid w:val="0078177E"/>
    <w:rsid w:val="007819F9"/>
    <w:rsid w:val="00782B37"/>
    <w:rsid w:val="0078304C"/>
    <w:rsid w:val="00783606"/>
    <w:rsid w:val="00783673"/>
    <w:rsid w:val="007838C0"/>
    <w:rsid w:val="007839A2"/>
    <w:rsid w:val="00783BAE"/>
    <w:rsid w:val="00783E47"/>
    <w:rsid w:val="00783FF7"/>
    <w:rsid w:val="00784A9F"/>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8D4"/>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7E4"/>
    <w:rsid w:val="007958BB"/>
    <w:rsid w:val="00795A1E"/>
    <w:rsid w:val="00795C92"/>
    <w:rsid w:val="00796231"/>
    <w:rsid w:val="00796C03"/>
    <w:rsid w:val="00796DCB"/>
    <w:rsid w:val="007971CF"/>
    <w:rsid w:val="007972A9"/>
    <w:rsid w:val="007A0D61"/>
    <w:rsid w:val="007A16E9"/>
    <w:rsid w:val="007A1B9E"/>
    <w:rsid w:val="007A1CB3"/>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AFE"/>
    <w:rsid w:val="007A7B72"/>
    <w:rsid w:val="007A7F77"/>
    <w:rsid w:val="007B009A"/>
    <w:rsid w:val="007B0271"/>
    <w:rsid w:val="007B082C"/>
    <w:rsid w:val="007B0902"/>
    <w:rsid w:val="007B0C87"/>
    <w:rsid w:val="007B0EC5"/>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C05DD"/>
    <w:rsid w:val="007C1611"/>
    <w:rsid w:val="007C170F"/>
    <w:rsid w:val="007C224A"/>
    <w:rsid w:val="007C3C56"/>
    <w:rsid w:val="007C3D18"/>
    <w:rsid w:val="007C490A"/>
    <w:rsid w:val="007C4D91"/>
    <w:rsid w:val="007C5D1A"/>
    <w:rsid w:val="007C6026"/>
    <w:rsid w:val="007C6079"/>
    <w:rsid w:val="007C60BF"/>
    <w:rsid w:val="007C63F7"/>
    <w:rsid w:val="007C6959"/>
    <w:rsid w:val="007C6A07"/>
    <w:rsid w:val="007C6E73"/>
    <w:rsid w:val="007C71AC"/>
    <w:rsid w:val="007C7496"/>
    <w:rsid w:val="007C75A1"/>
    <w:rsid w:val="007C77A5"/>
    <w:rsid w:val="007C7A3C"/>
    <w:rsid w:val="007D04E5"/>
    <w:rsid w:val="007D06E6"/>
    <w:rsid w:val="007D07F7"/>
    <w:rsid w:val="007D09B6"/>
    <w:rsid w:val="007D0D98"/>
    <w:rsid w:val="007D1B17"/>
    <w:rsid w:val="007D2602"/>
    <w:rsid w:val="007D2D7A"/>
    <w:rsid w:val="007D35DC"/>
    <w:rsid w:val="007D38C2"/>
    <w:rsid w:val="007D3CF4"/>
    <w:rsid w:val="007D3EDA"/>
    <w:rsid w:val="007D3FE8"/>
    <w:rsid w:val="007D413C"/>
    <w:rsid w:val="007D4400"/>
    <w:rsid w:val="007D440C"/>
    <w:rsid w:val="007D4B48"/>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5F"/>
    <w:rsid w:val="007E2E6E"/>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6EFA"/>
    <w:rsid w:val="007E701A"/>
    <w:rsid w:val="007E7091"/>
    <w:rsid w:val="007E768D"/>
    <w:rsid w:val="007E78C7"/>
    <w:rsid w:val="007E7E23"/>
    <w:rsid w:val="007E7FB9"/>
    <w:rsid w:val="007F06E6"/>
    <w:rsid w:val="007F1861"/>
    <w:rsid w:val="007F1923"/>
    <w:rsid w:val="007F1BB2"/>
    <w:rsid w:val="007F1E5E"/>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74D"/>
    <w:rsid w:val="0080290C"/>
    <w:rsid w:val="00802B44"/>
    <w:rsid w:val="00803576"/>
    <w:rsid w:val="008039F7"/>
    <w:rsid w:val="00803FAE"/>
    <w:rsid w:val="008049CB"/>
    <w:rsid w:val="00804C64"/>
    <w:rsid w:val="008051EA"/>
    <w:rsid w:val="0080588E"/>
    <w:rsid w:val="008058CC"/>
    <w:rsid w:val="00805C97"/>
    <w:rsid w:val="00805E0F"/>
    <w:rsid w:val="0080605F"/>
    <w:rsid w:val="00806D46"/>
    <w:rsid w:val="00806D83"/>
    <w:rsid w:val="00806EE7"/>
    <w:rsid w:val="008074FE"/>
    <w:rsid w:val="00807786"/>
    <w:rsid w:val="00807E39"/>
    <w:rsid w:val="00807FE5"/>
    <w:rsid w:val="00810CC1"/>
    <w:rsid w:val="00811C64"/>
    <w:rsid w:val="00811FCB"/>
    <w:rsid w:val="00813281"/>
    <w:rsid w:val="00813B7B"/>
    <w:rsid w:val="008140F5"/>
    <w:rsid w:val="0081499D"/>
    <w:rsid w:val="008149F1"/>
    <w:rsid w:val="00814AB1"/>
    <w:rsid w:val="008158D6"/>
    <w:rsid w:val="008162BD"/>
    <w:rsid w:val="008166C3"/>
    <w:rsid w:val="00817196"/>
    <w:rsid w:val="00817669"/>
    <w:rsid w:val="008176B9"/>
    <w:rsid w:val="00817C24"/>
    <w:rsid w:val="008204F3"/>
    <w:rsid w:val="00820CE4"/>
    <w:rsid w:val="00821937"/>
    <w:rsid w:val="00821A92"/>
    <w:rsid w:val="0082207C"/>
    <w:rsid w:val="008235DB"/>
    <w:rsid w:val="00824017"/>
    <w:rsid w:val="008247F9"/>
    <w:rsid w:val="00824A92"/>
    <w:rsid w:val="00824AB4"/>
    <w:rsid w:val="00824F2E"/>
    <w:rsid w:val="00825508"/>
    <w:rsid w:val="00825C42"/>
    <w:rsid w:val="00825D25"/>
    <w:rsid w:val="00825E2C"/>
    <w:rsid w:val="00825F73"/>
    <w:rsid w:val="0082617E"/>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C6C"/>
    <w:rsid w:val="0084022D"/>
    <w:rsid w:val="00840DE7"/>
    <w:rsid w:val="008410AA"/>
    <w:rsid w:val="008413BE"/>
    <w:rsid w:val="008415EA"/>
    <w:rsid w:val="00841A2C"/>
    <w:rsid w:val="00841BE6"/>
    <w:rsid w:val="0084204E"/>
    <w:rsid w:val="00842170"/>
    <w:rsid w:val="00842D80"/>
    <w:rsid w:val="008434D8"/>
    <w:rsid w:val="0084380C"/>
    <w:rsid w:val="00843D05"/>
    <w:rsid w:val="00843E0A"/>
    <w:rsid w:val="00843F1B"/>
    <w:rsid w:val="008444E8"/>
    <w:rsid w:val="00844D57"/>
    <w:rsid w:val="00844E80"/>
    <w:rsid w:val="008457C3"/>
    <w:rsid w:val="00845998"/>
    <w:rsid w:val="00845CDE"/>
    <w:rsid w:val="00845F78"/>
    <w:rsid w:val="008466D2"/>
    <w:rsid w:val="00846B86"/>
    <w:rsid w:val="00846FE7"/>
    <w:rsid w:val="008476A8"/>
    <w:rsid w:val="00847C78"/>
    <w:rsid w:val="00850480"/>
    <w:rsid w:val="008506A4"/>
    <w:rsid w:val="00850A90"/>
    <w:rsid w:val="00850EE6"/>
    <w:rsid w:val="00851257"/>
    <w:rsid w:val="008514FE"/>
    <w:rsid w:val="00851A3A"/>
    <w:rsid w:val="00852727"/>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0B30"/>
    <w:rsid w:val="00861094"/>
    <w:rsid w:val="00861105"/>
    <w:rsid w:val="00861214"/>
    <w:rsid w:val="00861263"/>
    <w:rsid w:val="0086164C"/>
    <w:rsid w:val="00861CF0"/>
    <w:rsid w:val="0086351C"/>
    <w:rsid w:val="00863B2D"/>
    <w:rsid w:val="00863D79"/>
    <w:rsid w:val="00863EDE"/>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7A1"/>
    <w:rsid w:val="00882070"/>
    <w:rsid w:val="008828B8"/>
    <w:rsid w:val="00884358"/>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108E"/>
    <w:rsid w:val="00891481"/>
    <w:rsid w:val="00891AA8"/>
    <w:rsid w:val="0089243D"/>
    <w:rsid w:val="008924C1"/>
    <w:rsid w:val="0089286F"/>
    <w:rsid w:val="00892B0F"/>
    <w:rsid w:val="00892C3C"/>
    <w:rsid w:val="00893162"/>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64D"/>
    <w:rsid w:val="008967E0"/>
    <w:rsid w:val="00897362"/>
    <w:rsid w:val="008973A9"/>
    <w:rsid w:val="00897973"/>
    <w:rsid w:val="00897E6C"/>
    <w:rsid w:val="00897F97"/>
    <w:rsid w:val="008A0AC8"/>
    <w:rsid w:val="008A0BDE"/>
    <w:rsid w:val="008A0D2E"/>
    <w:rsid w:val="008A18DB"/>
    <w:rsid w:val="008A1F84"/>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697"/>
    <w:rsid w:val="008A5A90"/>
    <w:rsid w:val="008A638F"/>
    <w:rsid w:val="008A66A9"/>
    <w:rsid w:val="008A77D8"/>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55"/>
    <w:rsid w:val="008B2B15"/>
    <w:rsid w:val="008B2DC6"/>
    <w:rsid w:val="008B3152"/>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4123"/>
    <w:rsid w:val="008C43B8"/>
    <w:rsid w:val="008C4879"/>
    <w:rsid w:val="008C4958"/>
    <w:rsid w:val="008C4A9D"/>
    <w:rsid w:val="008C4BAA"/>
    <w:rsid w:val="008C4EE7"/>
    <w:rsid w:val="008C5919"/>
    <w:rsid w:val="008C5D57"/>
    <w:rsid w:val="008C699A"/>
    <w:rsid w:val="008C6AE8"/>
    <w:rsid w:val="008C6F1F"/>
    <w:rsid w:val="008C7092"/>
    <w:rsid w:val="008C7573"/>
    <w:rsid w:val="008C77EA"/>
    <w:rsid w:val="008C7AE1"/>
    <w:rsid w:val="008D0532"/>
    <w:rsid w:val="008D067E"/>
    <w:rsid w:val="008D0AAB"/>
    <w:rsid w:val="008D0FA0"/>
    <w:rsid w:val="008D11CA"/>
    <w:rsid w:val="008D167E"/>
    <w:rsid w:val="008D16E8"/>
    <w:rsid w:val="008D1915"/>
    <w:rsid w:val="008D26A0"/>
    <w:rsid w:val="008D26DE"/>
    <w:rsid w:val="008D28D4"/>
    <w:rsid w:val="008D29F6"/>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844"/>
    <w:rsid w:val="008E43B8"/>
    <w:rsid w:val="008E497B"/>
    <w:rsid w:val="008E4AD7"/>
    <w:rsid w:val="008E58B2"/>
    <w:rsid w:val="008E6231"/>
    <w:rsid w:val="008E62BB"/>
    <w:rsid w:val="008E6404"/>
    <w:rsid w:val="008E64D3"/>
    <w:rsid w:val="008E6C19"/>
    <w:rsid w:val="008E6CCA"/>
    <w:rsid w:val="008E705E"/>
    <w:rsid w:val="008E7A69"/>
    <w:rsid w:val="008E7E2D"/>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900DE0"/>
    <w:rsid w:val="00901421"/>
    <w:rsid w:val="00902350"/>
    <w:rsid w:val="009030E8"/>
    <w:rsid w:val="0090336B"/>
    <w:rsid w:val="0090345F"/>
    <w:rsid w:val="0090389E"/>
    <w:rsid w:val="00903B7D"/>
    <w:rsid w:val="00903D6F"/>
    <w:rsid w:val="0090470C"/>
    <w:rsid w:val="0090507B"/>
    <w:rsid w:val="009050C0"/>
    <w:rsid w:val="009053AA"/>
    <w:rsid w:val="00905CDA"/>
    <w:rsid w:val="00906283"/>
    <w:rsid w:val="00906939"/>
    <w:rsid w:val="009070D0"/>
    <w:rsid w:val="00907E0F"/>
    <w:rsid w:val="00907FE4"/>
    <w:rsid w:val="0091031A"/>
    <w:rsid w:val="00910B7D"/>
    <w:rsid w:val="0091141C"/>
    <w:rsid w:val="00911DFB"/>
    <w:rsid w:val="009121AD"/>
    <w:rsid w:val="00912A5D"/>
    <w:rsid w:val="0091304A"/>
    <w:rsid w:val="009139D9"/>
    <w:rsid w:val="0091420B"/>
    <w:rsid w:val="00914547"/>
    <w:rsid w:val="00914AD8"/>
    <w:rsid w:val="00914D20"/>
    <w:rsid w:val="00915274"/>
    <w:rsid w:val="00915887"/>
    <w:rsid w:val="00915B7B"/>
    <w:rsid w:val="00915C84"/>
    <w:rsid w:val="00916079"/>
    <w:rsid w:val="00916533"/>
    <w:rsid w:val="00916747"/>
    <w:rsid w:val="00916841"/>
    <w:rsid w:val="00916C3B"/>
    <w:rsid w:val="00917CE9"/>
    <w:rsid w:val="00917D01"/>
    <w:rsid w:val="0092094B"/>
    <w:rsid w:val="00920BCF"/>
    <w:rsid w:val="00920BF2"/>
    <w:rsid w:val="0092111A"/>
    <w:rsid w:val="00921243"/>
    <w:rsid w:val="0092152A"/>
    <w:rsid w:val="00921CB5"/>
    <w:rsid w:val="00921E1C"/>
    <w:rsid w:val="00921EBD"/>
    <w:rsid w:val="00922010"/>
    <w:rsid w:val="00922272"/>
    <w:rsid w:val="00922ACA"/>
    <w:rsid w:val="00923158"/>
    <w:rsid w:val="00924605"/>
    <w:rsid w:val="00924AEA"/>
    <w:rsid w:val="009256D4"/>
    <w:rsid w:val="00925782"/>
    <w:rsid w:val="00925C29"/>
    <w:rsid w:val="0092632C"/>
    <w:rsid w:val="009266EA"/>
    <w:rsid w:val="0092706E"/>
    <w:rsid w:val="009273EF"/>
    <w:rsid w:val="009301B0"/>
    <w:rsid w:val="00930529"/>
    <w:rsid w:val="0093053B"/>
    <w:rsid w:val="00930885"/>
    <w:rsid w:val="00930C1E"/>
    <w:rsid w:val="00930D49"/>
    <w:rsid w:val="00930E3F"/>
    <w:rsid w:val="0093109E"/>
    <w:rsid w:val="00931BD9"/>
    <w:rsid w:val="009320CF"/>
    <w:rsid w:val="00932A8B"/>
    <w:rsid w:val="00933235"/>
    <w:rsid w:val="00933A8D"/>
    <w:rsid w:val="0093496D"/>
    <w:rsid w:val="009350A4"/>
    <w:rsid w:val="0093510A"/>
    <w:rsid w:val="00935739"/>
    <w:rsid w:val="0093649B"/>
    <w:rsid w:val="009368F3"/>
    <w:rsid w:val="00936AEC"/>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CDF"/>
    <w:rsid w:val="009430CA"/>
    <w:rsid w:val="0094332B"/>
    <w:rsid w:val="009435CF"/>
    <w:rsid w:val="009436E2"/>
    <w:rsid w:val="00943742"/>
    <w:rsid w:val="0094380E"/>
    <w:rsid w:val="0094394D"/>
    <w:rsid w:val="00944F60"/>
    <w:rsid w:val="00945656"/>
    <w:rsid w:val="009458AC"/>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504DC"/>
    <w:rsid w:val="009506AC"/>
    <w:rsid w:val="0095091E"/>
    <w:rsid w:val="00950DE7"/>
    <w:rsid w:val="009510AA"/>
    <w:rsid w:val="00951541"/>
    <w:rsid w:val="00951D72"/>
    <w:rsid w:val="00952A02"/>
    <w:rsid w:val="00952A24"/>
    <w:rsid w:val="00952C2C"/>
    <w:rsid w:val="00952C36"/>
    <w:rsid w:val="00953920"/>
    <w:rsid w:val="00953C53"/>
    <w:rsid w:val="00953D47"/>
    <w:rsid w:val="00953D79"/>
    <w:rsid w:val="009540F5"/>
    <w:rsid w:val="0095452B"/>
    <w:rsid w:val="009549A5"/>
    <w:rsid w:val="00954C74"/>
    <w:rsid w:val="009550D1"/>
    <w:rsid w:val="00955FA3"/>
    <w:rsid w:val="009560CC"/>
    <w:rsid w:val="0095681E"/>
    <w:rsid w:val="00956911"/>
    <w:rsid w:val="0095703F"/>
    <w:rsid w:val="009572D4"/>
    <w:rsid w:val="009579B0"/>
    <w:rsid w:val="00957F9A"/>
    <w:rsid w:val="00961345"/>
    <w:rsid w:val="00961921"/>
    <w:rsid w:val="00961DBC"/>
    <w:rsid w:val="0096286E"/>
    <w:rsid w:val="0096378D"/>
    <w:rsid w:val="00963F8B"/>
    <w:rsid w:val="00963FE1"/>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10FA"/>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8AB"/>
    <w:rsid w:val="00976949"/>
    <w:rsid w:val="00976B33"/>
    <w:rsid w:val="00977218"/>
    <w:rsid w:val="00977960"/>
    <w:rsid w:val="00977FEB"/>
    <w:rsid w:val="009801DE"/>
    <w:rsid w:val="00980477"/>
    <w:rsid w:val="009809AC"/>
    <w:rsid w:val="00981393"/>
    <w:rsid w:val="009819AB"/>
    <w:rsid w:val="0098201F"/>
    <w:rsid w:val="0098225A"/>
    <w:rsid w:val="0098342B"/>
    <w:rsid w:val="00983A01"/>
    <w:rsid w:val="00983BE8"/>
    <w:rsid w:val="00984914"/>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33E3"/>
    <w:rsid w:val="009A3818"/>
    <w:rsid w:val="009A3B3E"/>
    <w:rsid w:val="009A3B41"/>
    <w:rsid w:val="009A40BB"/>
    <w:rsid w:val="009A462D"/>
    <w:rsid w:val="009A50D0"/>
    <w:rsid w:val="009A5458"/>
    <w:rsid w:val="009A5CBA"/>
    <w:rsid w:val="009A62E5"/>
    <w:rsid w:val="009B03BB"/>
    <w:rsid w:val="009B0964"/>
    <w:rsid w:val="009B0A30"/>
    <w:rsid w:val="009B0A5A"/>
    <w:rsid w:val="009B0B97"/>
    <w:rsid w:val="009B123B"/>
    <w:rsid w:val="009B1F30"/>
    <w:rsid w:val="009B3021"/>
    <w:rsid w:val="009B3780"/>
    <w:rsid w:val="009B3A76"/>
    <w:rsid w:val="009B3AC2"/>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224"/>
    <w:rsid w:val="009C4B9D"/>
    <w:rsid w:val="009C4BCA"/>
    <w:rsid w:val="009C4DF5"/>
    <w:rsid w:val="009C5131"/>
    <w:rsid w:val="009C52B8"/>
    <w:rsid w:val="009C55E4"/>
    <w:rsid w:val="009C5844"/>
    <w:rsid w:val="009C59AD"/>
    <w:rsid w:val="009C5DBC"/>
    <w:rsid w:val="009C5E93"/>
    <w:rsid w:val="009C5F9E"/>
    <w:rsid w:val="009C6674"/>
    <w:rsid w:val="009C6832"/>
    <w:rsid w:val="009C68C3"/>
    <w:rsid w:val="009C6A7A"/>
    <w:rsid w:val="009C6C50"/>
    <w:rsid w:val="009C7109"/>
    <w:rsid w:val="009C784B"/>
    <w:rsid w:val="009C79A6"/>
    <w:rsid w:val="009C79EE"/>
    <w:rsid w:val="009C7F4F"/>
    <w:rsid w:val="009C7FB2"/>
    <w:rsid w:val="009C7FBC"/>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E068F"/>
    <w:rsid w:val="009E09DD"/>
    <w:rsid w:val="009E14E0"/>
    <w:rsid w:val="009E1EC7"/>
    <w:rsid w:val="009E1F26"/>
    <w:rsid w:val="009E32AB"/>
    <w:rsid w:val="009E3525"/>
    <w:rsid w:val="009E35DB"/>
    <w:rsid w:val="009E3A9D"/>
    <w:rsid w:val="009E3D73"/>
    <w:rsid w:val="009E4693"/>
    <w:rsid w:val="009E47A3"/>
    <w:rsid w:val="009E495F"/>
    <w:rsid w:val="009E4B03"/>
    <w:rsid w:val="009E5276"/>
    <w:rsid w:val="009E5E93"/>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DCC"/>
    <w:rsid w:val="009F3E81"/>
    <w:rsid w:val="009F4350"/>
    <w:rsid w:val="009F4E81"/>
    <w:rsid w:val="009F505C"/>
    <w:rsid w:val="009F5443"/>
    <w:rsid w:val="009F5907"/>
    <w:rsid w:val="009F5D11"/>
    <w:rsid w:val="009F5E07"/>
    <w:rsid w:val="009F6724"/>
    <w:rsid w:val="009F698F"/>
    <w:rsid w:val="009F6DDD"/>
    <w:rsid w:val="009F7C1B"/>
    <w:rsid w:val="00A0006F"/>
    <w:rsid w:val="00A01A67"/>
    <w:rsid w:val="00A01DC1"/>
    <w:rsid w:val="00A02792"/>
    <w:rsid w:val="00A03045"/>
    <w:rsid w:val="00A031D8"/>
    <w:rsid w:val="00A03723"/>
    <w:rsid w:val="00A03E37"/>
    <w:rsid w:val="00A03E5C"/>
    <w:rsid w:val="00A043A5"/>
    <w:rsid w:val="00A048A8"/>
    <w:rsid w:val="00A04F49"/>
    <w:rsid w:val="00A04F86"/>
    <w:rsid w:val="00A058DA"/>
    <w:rsid w:val="00A05A21"/>
    <w:rsid w:val="00A05BDF"/>
    <w:rsid w:val="00A06B5D"/>
    <w:rsid w:val="00A0796B"/>
    <w:rsid w:val="00A07B19"/>
    <w:rsid w:val="00A07BD1"/>
    <w:rsid w:val="00A10279"/>
    <w:rsid w:val="00A102B5"/>
    <w:rsid w:val="00A106C1"/>
    <w:rsid w:val="00A11114"/>
    <w:rsid w:val="00A11602"/>
    <w:rsid w:val="00A11EE5"/>
    <w:rsid w:val="00A1238A"/>
    <w:rsid w:val="00A128A1"/>
    <w:rsid w:val="00A12B84"/>
    <w:rsid w:val="00A130C7"/>
    <w:rsid w:val="00A132E2"/>
    <w:rsid w:val="00A133C9"/>
    <w:rsid w:val="00A13935"/>
    <w:rsid w:val="00A13E54"/>
    <w:rsid w:val="00A13EC0"/>
    <w:rsid w:val="00A1437D"/>
    <w:rsid w:val="00A14429"/>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36CB"/>
    <w:rsid w:val="00A24157"/>
    <w:rsid w:val="00A25119"/>
    <w:rsid w:val="00A25DF3"/>
    <w:rsid w:val="00A264A9"/>
    <w:rsid w:val="00A26574"/>
    <w:rsid w:val="00A26D64"/>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074B"/>
    <w:rsid w:val="00A41DEE"/>
    <w:rsid w:val="00A41E2B"/>
    <w:rsid w:val="00A4224E"/>
    <w:rsid w:val="00A423BE"/>
    <w:rsid w:val="00A423F1"/>
    <w:rsid w:val="00A42E1F"/>
    <w:rsid w:val="00A4373D"/>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36D"/>
    <w:rsid w:val="00A46922"/>
    <w:rsid w:val="00A469C4"/>
    <w:rsid w:val="00A46AD9"/>
    <w:rsid w:val="00A46C08"/>
    <w:rsid w:val="00A47275"/>
    <w:rsid w:val="00A47A3C"/>
    <w:rsid w:val="00A47B5A"/>
    <w:rsid w:val="00A47DB5"/>
    <w:rsid w:val="00A503BB"/>
    <w:rsid w:val="00A507E6"/>
    <w:rsid w:val="00A50B10"/>
    <w:rsid w:val="00A511F4"/>
    <w:rsid w:val="00A51734"/>
    <w:rsid w:val="00A517DB"/>
    <w:rsid w:val="00A5199F"/>
    <w:rsid w:val="00A52D64"/>
    <w:rsid w:val="00A52E1D"/>
    <w:rsid w:val="00A537C5"/>
    <w:rsid w:val="00A545CF"/>
    <w:rsid w:val="00A5481E"/>
    <w:rsid w:val="00A54E48"/>
    <w:rsid w:val="00A55080"/>
    <w:rsid w:val="00A5659E"/>
    <w:rsid w:val="00A56E50"/>
    <w:rsid w:val="00A57BC4"/>
    <w:rsid w:val="00A57C2C"/>
    <w:rsid w:val="00A60199"/>
    <w:rsid w:val="00A6050D"/>
    <w:rsid w:val="00A60589"/>
    <w:rsid w:val="00A61499"/>
    <w:rsid w:val="00A619CE"/>
    <w:rsid w:val="00A61FAC"/>
    <w:rsid w:val="00A62A77"/>
    <w:rsid w:val="00A63257"/>
    <w:rsid w:val="00A6338E"/>
    <w:rsid w:val="00A63483"/>
    <w:rsid w:val="00A637BA"/>
    <w:rsid w:val="00A63E1E"/>
    <w:rsid w:val="00A63E96"/>
    <w:rsid w:val="00A640A0"/>
    <w:rsid w:val="00A64D51"/>
    <w:rsid w:val="00A6559F"/>
    <w:rsid w:val="00A657D7"/>
    <w:rsid w:val="00A660AC"/>
    <w:rsid w:val="00A66275"/>
    <w:rsid w:val="00A6659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202E"/>
    <w:rsid w:val="00A82622"/>
    <w:rsid w:val="00A82EAB"/>
    <w:rsid w:val="00A82EAC"/>
    <w:rsid w:val="00A83655"/>
    <w:rsid w:val="00A8393E"/>
    <w:rsid w:val="00A83BA1"/>
    <w:rsid w:val="00A84098"/>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21FF"/>
    <w:rsid w:val="00A92879"/>
    <w:rsid w:val="00A92C67"/>
    <w:rsid w:val="00A93018"/>
    <w:rsid w:val="00A931F6"/>
    <w:rsid w:val="00A93509"/>
    <w:rsid w:val="00A9442A"/>
    <w:rsid w:val="00A94B53"/>
    <w:rsid w:val="00A95031"/>
    <w:rsid w:val="00A952EE"/>
    <w:rsid w:val="00A954DA"/>
    <w:rsid w:val="00A956FE"/>
    <w:rsid w:val="00A95752"/>
    <w:rsid w:val="00A95FBD"/>
    <w:rsid w:val="00A96776"/>
    <w:rsid w:val="00A96B6A"/>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6432"/>
    <w:rsid w:val="00AA6493"/>
    <w:rsid w:val="00AA6594"/>
    <w:rsid w:val="00AA6AAB"/>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6163"/>
    <w:rsid w:val="00AB633B"/>
    <w:rsid w:val="00AB655E"/>
    <w:rsid w:val="00AB65A5"/>
    <w:rsid w:val="00AB74EC"/>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8C2"/>
    <w:rsid w:val="00AD6C3A"/>
    <w:rsid w:val="00AD718E"/>
    <w:rsid w:val="00AE05A5"/>
    <w:rsid w:val="00AE09EA"/>
    <w:rsid w:val="00AE146C"/>
    <w:rsid w:val="00AE18A0"/>
    <w:rsid w:val="00AE1987"/>
    <w:rsid w:val="00AE1F75"/>
    <w:rsid w:val="00AE2360"/>
    <w:rsid w:val="00AE27AC"/>
    <w:rsid w:val="00AE2951"/>
    <w:rsid w:val="00AE2A18"/>
    <w:rsid w:val="00AE2CD1"/>
    <w:rsid w:val="00AE2E65"/>
    <w:rsid w:val="00AE2FEB"/>
    <w:rsid w:val="00AE3A2D"/>
    <w:rsid w:val="00AE3DE7"/>
    <w:rsid w:val="00AE3EF3"/>
    <w:rsid w:val="00AE3FF4"/>
    <w:rsid w:val="00AE40E0"/>
    <w:rsid w:val="00AE438B"/>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B89"/>
    <w:rsid w:val="00AF2DA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B000D8"/>
    <w:rsid w:val="00B00616"/>
    <w:rsid w:val="00B006FE"/>
    <w:rsid w:val="00B007CB"/>
    <w:rsid w:val="00B012C0"/>
    <w:rsid w:val="00B017C7"/>
    <w:rsid w:val="00B02547"/>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54A"/>
    <w:rsid w:val="00B1386A"/>
    <w:rsid w:val="00B13BD0"/>
    <w:rsid w:val="00B143DB"/>
    <w:rsid w:val="00B14446"/>
    <w:rsid w:val="00B14ECA"/>
    <w:rsid w:val="00B15190"/>
    <w:rsid w:val="00B15717"/>
    <w:rsid w:val="00B157F9"/>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EA1"/>
    <w:rsid w:val="00B242EF"/>
    <w:rsid w:val="00B250DF"/>
    <w:rsid w:val="00B25225"/>
    <w:rsid w:val="00B262FB"/>
    <w:rsid w:val="00B2763F"/>
    <w:rsid w:val="00B27883"/>
    <w:rsid w:val="00B27AAC"/>
    <w:rsid w:val="00B3028D"/>
    <w:rsid w:val="00B303D0"/>
    <w:rsid w:val="00B30929"/>
    <w:rsid w:val="00B30E77"/>
    <w:rsid w:val="00B31580"/>
    <w:rsid w:val="00B31C85"/>
    <w:rsid w:val="00B32142"/>
    <w:rsid w:val="00B32495"/>
    <w:rsid w:val="00B32CDC"/>
    <w:rsid w:val="00B3358E"/>
    <w:rsid w:val="00B341D6"/>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5A52"/>
    <w:rsid w:val="00B45B99"/>
    <w:rsid w:val="00B46175"/>
    <w:rsid w:val="00B47264"/>
    <w:rsid w:val="00B4741D"/>
    <w:rsid w:val="00B476B3"/>
    <w:rsid w:val="00B476F6"/>
    <w:rsid w:val="00B47813"/>
    <w:rsid w:val="00B47B94"/>
    <w:rsid w:val="00B47F0C"/>
    <w:rsid w:val="00B50370"/>
    <w:rsid w:val="00B50372"/>
    <w:rsid w:val="00B511B7"/>
    <w:rsid w:val="00B52A61"/>
    <w:rsid w:val="00B52CEB"/>
    <w:rsid w:val="00B53024"/>
    <w:rsid w:val="00B532C1"/>
    <w:rsid w:val="00B53505"/>
    <w:rsid w:val="00B535F2"/>
    <w:rsid w:val="00B53780"/>
    <w:rsid w:val="00B5397C"/>
    <w:rsid w:val="00B54284"/>
    <w:rsid w:val="00B566A8"/>
    <w:rsid w:val="00B573A3"/>
    <w:rsid w:val="00B577AD"/>
    <w:rsid w:val="00B57C78"/>
    <w:rsid w:val="00B57D4B"/>
    <w:rsid w:val="00B60C30"/>
    <w:rsid w:val="00B6124F"/>
    <w:rsid w:val="00B617BD"/>
    <w:rsid w:val="00B61975"/>
    <w:rsid w:val="00B61C56"/>
    <w:rsid w:val="00B6238C"/>
    <w:rsid w:val="00B627AA"/>
    <w:rsid w:val="00B627E8"/>
    <w:rsid w:val="00B6296B"/>
    <w:rsid w:val="00B62DBB"/>
    <w:rsid w:val="00B63F01"/>
    <w:rsid w:val="00B63FE9"/>
    <w:rsid w:val="00B6408D"/>
    <w:rsid w:val="00B64B3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31C6"/>
    <w:rsid w:val="00B731F7"/>
    <w:rsid w:val="00B7375B"/>
    <w:rsid w:val="00B739F6"/>
    <w:rsid w:val="00B747A1"/>
    <w:rsid w:val="00B74FF0"/>
    <w:rsid w:val="00B7513D"/>
    <w:rsid w:val="00B7549F"/>
    <w:rsid w:val="00B7595C"/>
    <w:rsid w:val="00B75A51"/>
    <w:rsid w:val="00B75AA6"/>
    <w:rsid w:val="00B75CC6"/>
    <w:rsid w:val="00B75F94"/>
    <w:rsid w:val="00B7624B"/>
    <w:rsid w:val="00B763BD"/>
    <w:rsid w:val="00B76D2B"/>
    <w:rsid w:val="00B77241"/>
    <w:rsid w:val="00B77C2F"/>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96"/>
    <w:rsid w:val="00B86776"/>
    <w:rsid w:val="00B86B51"/>
    <w:rsid w:val="00B86F75"/>
    <w:rsid w:val="00B876A4"/>
    <w:rsid w:val="00B87C21"/>
    <w:rsid w:val="00B87C26"/>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383"/>
    <w:rsid w:val="00B946EE"/>
    <w:rsid w:val="00B94767"/>
    <w:rsid w:val="00B94890"/>
    <w:rsid w:val="00B94A35"/>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E68"/>
    <w:rsid w:val="00BB3E8C"/>
    <w:rsid w:val="00BB4384"/>
    <w:rsid w:val="00BB510A"/>
    <w:rsid w:val="00BB51E9"/>
    <w:rsid w:val="00BB549D"/>
    <w:rsid w:val="00BB5A1A"/>
    <w:rsid w:val="00BB5FA0"/>
    <w:rsid w:val="00BB668F"/>
    <w:rsid w:val="00BB6AE6"/>
    <w:rsid w:val="00BB6C1C"/>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40AF"/>
    <w:rsid w:val="00BC437C"/>
    <w:rsid w:val="00BC4D2E"/>
    <w:rsid w:val="00BC4EA9"/>
    <w:rsid w:val="00BC5133"/>
    <w:rsid w:val="00BC5249"/>
    <w:rsid w:val="00BC52C1"/>
    <w:rsid w:val="00BC5476"/>
    <w:rsid w:val="00BC58A9"/>
    <w:rsid w:val="00BC635C"/>
    <w:rsid w:val="00BC663A"/>
    <w:rsid w:val="00BC663C"/>
    <w:rsid w:val="00BC66C8"/>
    <w:rsid w:val="00BC6992"/>
    <w:rsid w:val="00BC6C90"/>
    <w:rsid w:val="00BC7572"/>
    <w:rsid w:val="00BC7CC7"/>
    <w:rsid w:val="00BD0BE3"/>
    <w:rsid w:val="00BD1108"/>
    <w:rsid w:val="00BD1697"/>
    <w:rsid w:val="00BD177E"/>
    <w:rsid w:val="00BD1CBA"/>
    <w:rsid w:val="00BD1FA2"/>
    <w:rsid w:val="00BD233C"/>
    <w:rsid w:val="00BD2361"/>
    <w:rsid w:val="00BD2958"/>
    <w:rsid w:val="00BD2DE0"/>
    <w:rsid w:val="00BD3D1F"/>
    <w:rsid w:val="00BD3D4C"/>
    <w:rsid w:val="00BD48AC"/>
    <w:rsid w:val="00BD4D10"/>
    <w:rsid w:val="00BD5154"/>
    <w:rsid w:val="00BD5C23"/>
    <w:rsid w:val="00BD5F1A"/>
    <w:rsid w:val="00BD6792"/>
    <w:rsid w:val="00BD6955"/>
    <w:rsid w:val="00BD69A4"/>
    <w:rsid w:val="00BD6D3F"/>
    <w:rsid w:val="00BD6F67"/>
    <w:rsid w:val="00BD6FCE"/>
    <w:rsid w:val="00BD70E4"/>
    <w:rsid w:val="00BD76C8"/>
    <w:rsid w:val="00BD7822"/>
    <w:rsid w:val="00BE012F"/>
    <w:rsid w:val="00BE0D2B"/>
    <w:rsid w:val="00BE1022"/>
    <w:rsid w:val="00BE1234"/>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F00A7"/>
    <w:rsid w:val="00BF10A7"/>
    <w:rsid w:val="00BF1478"/>
    <w:rsid w:val="00BF19D3"/>
    <w:rsid w:val="00BF202A"/>
    <w:rsid w:val="00BF2851"/>
    <w:rsid w:val="00BF2F62"/>
    <w:rsid w:val="00BF3207"/>
    <w:rsid w:val="00BF3279"/>
    <w:rsid w:val="00BF3E03"/>
    <w:rsid w:val="00BF3F1B"/>
    <w:rsid w:val="00BF4122"/>
    <w:rsid w:val="00BF44AF"/>
    <w:rsid w:val="00BF4630"/>
    <w:rsid w:val="00BF4B07"/>
    <w:rsid w:val="00BF4E30"/>
    <w:rsid w:val="00BF4EC4"/>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70F"/>
    <w:rsid w:val="00C1294B"/>
    <w:rsid w:val="00C12F4C"/>
    <w:rsid w:val="00C13201"/>
    <w:rsid w:val="00C13397"/>
    <w:rsid w:val="00C13A47"/>
    <w:rsid w:val="00C14776"/>
    <w:rsid w:val="00C147BC"/>
    <w:rsid w:val="00C147C6"/>
    <w:rsid w:val="00C14D4B"/>
    <w:rsid w:val="00C15212"/>
    <w:rsid w:val="00C1527D"/>
    <w:rsid w:val="00C15351"/>
    <w:rsid w:val="00C154BB"/>
    <w:rsid w:val="00C1588F"/>
    <w:rsid w:val="00C15FDD"/>
    <w:rsid w:val="00C16D4B"/>
    <w:rsid w:val="00C1753F"/>
    <w:rsid w:val="00C200FC"/>
    <w:rsid w:val="00C20115"/>
    <w:rsid w:val="00C201EC"/>
    <w:rsid w:val="00C20280"/>
    <w:rsid w:val="00C2090B"/>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32"/>
    <w:rsid w:val="00C34231"/>
    <w:rsid w:val="00C34AA5"/>
    <w:rsid w:val="00C353B7"/>
    <w:rsid w:val="00C35F97"/>
    <w:rsid w:val="00C363AA"/>
    <w:rsid w:val="00C36ACF"/>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515"/>
    <w:rsid w:val="00C45A37"/>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7745"/>
    <w:rsid w:val="00C579D8"/>
    <w:rsid w:val="00C57F95"/>
    <w:rsid w:val="00C6036B"/>
    <w:rsid w:val="00C60783"/>
    <w:rsid w:val="00C6084A"/>
    <w:rsid w:val="00C61991"/>
    <w:rsid w:val="00C625B3"/>
    <w:rsid w:val="00C62679"/>
    <w:rsid w:val="00C627BF"/>
    <w:rsid w:val="00C636F7"/>
    <w:rsid w:val="00C63BC9"/>
    <w:rsid w:val="00C642DA"/>
    <w:rsid w:val="00C64672"/>
    <w:rsid w:val="00C64743"/>
    <w:rsid w:val="00C6485D"/>
    <w:rsid w:val="00C65251"/>
    <w:rsid w:val="00C657E2"/>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6257"/>
    <w:rsid w:val="00C86747"/>
    <w:rsid w:val="00C867E1"/>
    <w:rsid w:val="00C87096"/>
    <w:rsid w:val="00C87281"/>
    <w:rsid w:val="00C8739A"/>
    <w:rsid w:val="00C87553"/>
    <w:rsid w:val="00C878C1"/>
    <w:rsid w:val="00C87E55"/>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AC3"/>
    <w:rsid w:val="00CA545E"/>
    <w:rsid w:val="00CA685A"/>
    <w:rsid w:val="00CA6AD3"/>
    <w:rsid w:val="00CA6BF9"/>
    <w:rsid w:val="00CA6CD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45D6"/>
    <w:rsid w:val="00CB53EA"/>
    <w:rsid w:val="00CB5D2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B0E"/>
    <w:rsid w:val="00CC2F62"/>
    <w:rsid w:val="00CC33D5"/>
    <w:rsid w:val="00CC3744"/>
    <w:rsid w:val="00CC38D2"/>
    <w:rsid w:val="00CC3D4C"/>
    <w:rsid w:val="00CC3D80"/>
    <w:rsid w:val="00CC3EA0"/>
    <w:rsid w:val="00CC48FC"/>
    <w:rsid w:val="00CC4FCB"/>
    <w:rsid w:val="00CC55B3"/>
    <w:rsid w:val="00CC6BC4"/>
    <w:rsid w:val="00CC6DBD"/>
    <w:rsid w:val="00CC7073"/>
    <w:rsid w:val="00CC75D0"/>
    <w:rsid w:val="00CC7B45"/>
    <w:rsid w:val="00CD08C6"/>
    <w:rsid w:val="00CD0D9B"/>
    <w:rsid w:val="00CD1188"/>
    <w:rsid w:val="00CD133B"/>
    <w:rsid w:val="00CD1648"/>
    <w:rsid w:val="00CD1BB7"/>
    <w:rsid w:val="00CD2124"/>
    <w:rsid w:val="00CD23E2"/>
    <w:rsid w:val="00CD285A"/>
    <w:rsid w:val="00CD293A"/>
    <w:rsid w:val="00CD2ED1"/>
    <w:rsid w:val="00CD337B"/>
    <w:rsid w:val="00CD34A9"/>
    <w:rsid w:val="00CD3529"/>
    <w:rsid w:val="00CD416A"/>
    <w:rsid w:val="00CD4767"/>
    <w:rsid w:val="00CD4AFB"/>
    <w:rsid w:val="00CD4D42"/>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54DE"/>
    <w:rsid w:val="00CE55E5"/>
    <w:rsid w:val="00CE5A3B"/>
    <w:rsid w:val="00CE60BB"/>
    <w:rsid w:val="00CE6770"/>
    <w:rsid w:val="00CE7403"/>
    <w:rsid w:val="00CE7561"/>
    <w:rsid w:val="00CE75D1"/>
    <w:rsid w:val="00CE772B"/>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A3"/>
    <w:rsid w:val="00CF412D"/>
    <w:rsid w:val="00CF43A6"/>
    <w:rsid w:val="00CF4520"/>
    <w:rsid w:val="00CF4D7B"/>
    <w:rsid w:val="00CF5496"/>
    <w:rsid w:val="00CF57C8"/>
    <w:rsid w:val="00CF625B"/>
    <w:rsid w:val="00CF687E"/>
    <w:rsid w:val="00CF6C42"/>
    <w:rsid w:val="00CF6F32"/>
    <w:rsid w:val="00CF6FED"/>
    <w:rsid w:val="00CF7F8B"/>
    <w:rsid w:val="00D002A1"/>
    <w:rsid w:val="00D00A41"/>
    <w:rsid w:val="00D00C0D"/>
    <w:rsid w:val="00D0158A"/>
    <w:rsid w:val="00D023CE"/>
    <w:rsid w:val="00D02448"/>
    <w:rsid w:val="00D02819"/>
    <w:rsid w:val="00D02C2F"/>
    <w:rsid w:val="00D030D3"/>
    <w:rsid w:val="00D03275"/>
    <w:rsid w:val="00D0349B"/>
    <w:rsid w:val="00D036AA"/>
    <w:rsid w:val="00D03EBB"/>
    <w:rsid w:val="00D04417"/>
    <w:rsid w:val="00D044D1"/>
    <w:rsid w:val="00D04D1F"/>
    <w:rsid w:val="00D05086"/>
    <w:rsid w:val="00D0587E"/>
    <w:rsid w:val="00D0629A"/>
    <w:rsid w:val="00D065D4"/>
    <w:rsid w:val="00D06DE0"/>
    <w:rsid w:val="00D0763E"/>
    <w:rsid w:val="00D07D70"/>
    <w:rsid w:val="00D07DC5"/>
    <w:rsid w:val="00D1021D"/>
    <w:rsid w:val="00D10249"/>
    <w:rsid w:val="00D115C3"/>
    <w:rsid w:val="00D115EC"/>
    <w:rsid w:val="00D11897"/>
    <w:rsid w:val="00D1292C"/>
    <w:rsid w:val="00D12D8F"/>
    <w:rsid w:val="00D13135"/>
    <w:rsid w:val="00D1374F"/>
    <w:rsid w:val="00D13E4E"/>
    <w:rsid w:val="00D14300"/>
    <w:rsid w:val="00D1465F"/>
    <w:rsid w:val="00D147A4"/>
    <w:rsid w:val="00D1517D"/>
    <w:rsid w:val="00D152F0"/>
    <w:rsid w:val="00D15624"/>
    <w:rsid w:val="00D15D48"/>
    <w:rsid w:val="00D16208"/>
    <w:rsid w:val="00D16346"/>
    <w:rsid w:val="00D16E36"/>
    <w:rsid w:val="00D16F44"/>
    <w:rsid w:val="00D20310"/>
    <w:rsid w:val="00D210BA"/>
    <w:rsid w:val="00D212D9"/>
    <w:rsid w:val="00D215E8"/>
    <w:rsid w:val="00D22558"/>
    <w:rsid w:val="00D235EF"/>
    <w:rsid w:val="00D235FD"/>
    <w:rsid w:val="00D236CF"/>
    <w:rsid w:val="00D239A7"/>
    <w:rsid w:val="00D23F47"/>
    <w:rsid w:val="00D24744"/>
    <w:rsid w:val="00D24AA6"/>
    <w:rsid w:val="00D24D44"/>
    <w:rsid w:val="00D24E48"/>
    <w:rsid w:val="00D24ED2"/>
    <w:rsid w:val="00D25097"/>
    <w:rsid w:val="00D2671D"/>
    <w:rsid w:val="00D26DAF"/>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70A"/>
    <w:rsid w:val="00D46979"/>
    <w:rsid w:val="00D46A3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372"/>
    <w:rsid w:val="00D53B00"/>
    <w:rsid w:val="00D540F9"/>
    <w:rsid w:val="00D5443A"/>
    <w:rsid w:val="00D544EB"/>
    <w:rsid w:val="00D546FF"/>
    <w:rsid w:val="00D557DB"/>
    <w:rsid w:val="00D55AD5"/>
    <w:rsid w:val="00D569DB"/>
    <w:rsid w:val="00D56D5F"/>
    <w:rsid w:val="00D56F38"/>
    <w:rsid w:val="00D576CA"/>
    <w:rsid w:val="00D5771D"/>
    <w:rsid w:val="00D57D6A"/>
    <w:rsid w:val="00D606CF"/>
    <w:rsid w:val="00D60833"/>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AF2"/>
    <w:rsid w:val="00D65C62"/>
    <w:rsid w:val="00D65DC0"/>
    <w:rsid w:val="00D66155"/>
    <w:rsid w:val="00D66B75"/>
    <w:rsid w:val="00D66E17"/>
    <w:rsid w:val="00D7008E"/>
    <w:rsid w:val="00D70481"/>
    <w:rsid w:val="00D7071E"/>
    <w:rsid w:val="00D708B0"/>
    <w:rsid w:val="00D70F45"/>
    <w:rsid w:val="00D7123A"/>
    <w:rsid w:val="00D7228B"/>
    <w:rsid w:val="00D72343"/>
    <w:rsid w:val="00D72485"/>
    <w:rsid w:val="00D72BCF"/>
    <w:rsid w:val="00D730DF"/>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28AD"/>
    <w:rsid w:val="00D8372F"/>
    <w:rsid w:val="00D840D0"/>
    <w:rsid w:val="00D8415D"/>
    <w:rsid w:val="00D84ABD"/>
    <w:rsid w:val="00D84C55"/>
    <w:rsid w:val="00D8525E"/>
    <w:rsid w:val="00D857D1"/>
    <w:rsid w:val="00D85E20"/>
    <w:rsid w:val="00D85F5A"/>
    <w:rsid w:val="00D8683C"/>
    <w:rsid w:val="00D86965"/>
    <w:rsid w:val="00D86B24"/>
    <w:rsid w:val="00D86CA3"/>
    <w:rsid w:val="00D86EFF"/>
    <w:rsid w:val="00D87031"/>
    <w:rsid w:val="00D871CE"/>
    <w:rsid w:val="00D9065F"/>
    <w:rsid w:val="00D90A25"/>
    <w:rsid w:val="00D9196D"/>
    <w:rsid w:val="00D91E34"/>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6923"/>
    <w:rsid w:val="00DA76F7"/>
    <w:rsid w:val="00DA7A8B"/>
    <w:rsid w:val="00DA7F4D"/>
    <w:rsid w:val="00DB043E"/>
    <w:rsid w:val="00DB0484"/>
    <w:rsid w:val="00DB0A9F"/>
    <w:rsid w:val="00DB0D23"/>
    <w:rsid w:val="00DB1039"/>
    <w:rsid w:val="00DB1993"/>
    <w:rsid w:val="00DB1BF2"/>
    <w:rsid w:val="00DB2217"/>
    <w:rsid w:val="00DB26E8"/>
    <w:rsid w:val="00DB29BE"/>
    <w:rsid w:val="00DB29DD"/>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EDB"/>
    <w:rsid w:val="00DC0199"/>
    <w:rsid w:val="00DC01C4"/>
    <w:rsid w:val="00DC0753"/>
    <w:rsid w:val="00DC0949"/>
    <w:rsid w:val="00DC1072"/>
    <w:rsid w:val="00DC198A"/>
    <w:rsid w:val="00DC1EB0"/>
    <w:rsid w:val="00DC2825"/>
    <w:rsid w:val="00DC2B78"/>
    <w:rsid w:val="00DC2D36"/>
    <w:rsid w:val="00DC2F93"/>
    <w:rsid w:val="00DC30BA"/>
    <w:rsid w:val="00DC32C1"/>
    <w:rsid w:val="00DC3322"/>
    <w:rsid w:val="00DC3A5F"/>
    <w:rsid w:val="00DC43B9"/>
    <w:rsid w:val="00DC45C8"/>
    <w:rsid w:val="00DC476B"/>
    <w:rsid w:val="00DC4D07"/>
    <w:rsid w:val="00DC4D4B"/>
    <w:rsid w:val="00DC4DA3"/>
    <w:rsid w:val="00DC53EF"/>
    <w:rsid w:val="00DC58F7"/>
    <w:rsid w:val="00DC5907"/>
    <w:rsid w:val="00DC5AB2"/>
    <w:rsid w:val="00DC6030"/>
    <w:rsid w:val="00DC66BE"/>
    <w:rsid w:val="00DC683E"/>
    <w:rsid w:val="00DC6D25"/>
    <w:rsid w:val="00DC7904"/>
    <w:rsid w:val="00DD12D8"/>
    <w:rsid w:val="00DD13BC"/>
    <w:rsid w:val="00DD2703"/>
    <w:rsid w:val="00DD2833"/>
    <w:rsid w:val="00DD2A4A"/>
    <w:rsid w:val="00DD3495"/>
    <w:rsid w:val="00DD3705"/>
    <w:rsid w:val="00DD3C34"/>
    <w:rsid w:val="00DD3C90"/>
    <w:rsid w:val="00DD43BC"/>
    <w:rsid w:val="00DD4B72"/>
    <w:rsid w:val="00DD5A8C"/>
    <w:rsid w:val="00DD5C0E"/>
    <w:rsid w:val="00DD622C"/>
    <w:rsid w:val="00DD624F"/>
    <w:rsid w:val="00DD699C"/>
    <w:rsid w:val="00DD6E24"/>
    <w:rsid w:val="00DD736D"/>
    <w:rsid w:val="00DD73B6"/>
    <w:rsid w:val="00DD79B0"/>
    <w:rsid w:val="00DE02E4"/>
    <w:rsid w:val="00DE0831"/>
    <w:rsid w:val="00DE0922"/>
    <w:rsid w:val="00DE09CA"/>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F4E"/>
    <w:rsid w:val="00DF6609"/>
    <w:rsid w:val="00DF6AA2"/>
    <w:rsid w:val="00DF6BA0"/>
    <w:rsid w:val="00E009AE"/>
    <w:rsid w:val="00E016EB"/>
    <w:rsid w:val="00E019E3"/>
    <w:rsid w:val="00E01D93"/>
    <w:rsid w:val="00E02154"/>
    <w:rsid w:val="00E02EBC"/>
    <w:rsid w:val="00E033DB"/>
    <w:rsid w:val="00E037E4"/>
    <w:rsid w:val="00E043F2"/>
    <w:rsid w:val="00E0461B"/>
    <w:rsid w:val="00E047C4"/>
    <w:rsid w:val="00E052DA"/>
    <w:rsid w:val="00E05314"/>
    <w:rsid w:val="00E0596A"/>
    <w:rsid w:val="00E05DA9"/>
    <w:rsid w:val="00E0796C"/>
    <w:rsid w:val="00E07A26"/>
    <w:rsid w:val="00E07F28"/>
    <w:rsid w:val="00E10301"/>
    <w:rsid w:val="00E10B11"/>
    <w:rsid w:val="00E10EA0"/>
    <w:rsid w:val="00E1109B"/>
    <w:rsid w:val="00E110E7"/>
    <w:rsid w:val="00E11914"/>
    <w:rsid w:val="00E11A4D"/>
    <w:rsid w:val="00E11B20"/>
    <w:rsid w:val="00E12ACD"/>
    <w:rsid w:val="00E12CFF"/>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3D27"/>
    <w:rsid w:val="00E24225"/>
    <w:rsid w:val="00E24791"/>
    <w:rsid w:val="00E2487B"/>
    <w:rsid w:val="00E24B1F"/>
    <w:rsid w:val="00E24D7A"/>
    <w:rsid w:val="00E24E17"/>
    <w:rsid w:val="00E250BF"/>
    <w:rsid w:val="00E258FF"/>
    <w:rsid w:val="00E259FC"/>
    <w:rsid w:val="00E25E70"/>
    <w:rsid w:val="00E26920"/>
    <w:rsid w:val="00E26F2E"/>
    <w:rsid w:val="00E26FC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AB"/>
    <w:rsid w:val="00E35F35"/>
    <w:rsid w:val="00E363DB"/>
    <w:rsid w:val="00E3643F"/>
    <w:rsid w:val="00E36A32"/>
    <w:rsid w:val="00E36F9A"/>
    <w:rsid w:val="00E37058"/>
    <w:rsid w:val="00E3723A"/>
    <w:rsid w:val="00E37707"/>
    <w:rsid w:val="00E37860"/>
    <w:rsid w:val="00E37D0B"/>
    <w:rsid w:val="00E40487"/>
    <w:rsid w:val="00E4071B"/>
    <w:rsid w:val="00E422D6"/>
    <w:rsid w:val="00E42A3F"/>
    <w:rsid w:val="00E42C15"/>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1E43"/>
    <w:rsid w:val="00E6296B"/>
    <w:rsid w:val="00E62B84"/>
    <w:rsid w:val="00E62FE1"/>
    <w:rsid w:val="00E63838"/>
    <w:rsid w:val="00E64434"/>
    <w:rsid w:val="00E645EA"/>
    <w:rsid w:val="00E64854"/>
    <w:rsid w:val="00E64A80"/>
    <w:rsid w:val="00E64B80"/>
    <w:rsid w:val="00E65338"/>
    <w:rsid w:val="00E65442"/>
    <w:rsid w:val="00E656EB"/>
    <w:rsid w:val="00E65A14"/>
    <w:rsid w:val="00E65B59"/>
    <w:rsid w:val="00E66BCB"/>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801C7"/>
    <w:rsid w:val="00E80424"/>
    <w:rsid w:val="00E8047D"/>
    <w:rsid w:val="00E80491"/>
    <w:rsid w:val="00E808B0"/>
    <w:rsid w:val="00E80BCE"/>
    <w:rsid w:val="00E80C7C"/>
    <w:rsid w:val="00E80D9C"/>
    <w:rsid w:val="00E80ED4"/>
    <w:rsid w:val="00E812D1"/>
    <w:rsid w:val="00E81917"/>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3E5C"/>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1B"/>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A67"/>
    <w:rsid w:val="00E97833"/>
    <w:rsid w:val="00E97AF2"/>
    <w:rsid w:val="00E97EEF"/>
    <w:rsid w:val="00EA027C"/>
    <w:rsid w:val="00EA053D"/>
    <w:rsid w:val="00EA0788"/>
    <w:rsid w:val="00EA08DC"/>
    <w:rsid w:val="00EA0F7E"/>
    <w:rsid w:val="00EA212F"/>
    <w:rsid w:val="00EA285E"/>
    <w:rsid w:val="00EA2923"/>
    <w:rsid w:val="00EA2E5E"/>
    <w:rsid w:val="00EA35B1"/>
    <w:rsid w:val="00EA372E"/>
    <w:rsid w:val="00EA3910"/>
    <w:rsid w:val="00EA39D9"/>
    <w:rsid w:val="00EA4191"/>
    <w:rsid w:val="00EA447A"/>
    <w:rsid w:val="00EA4B16"/>
    <w:rsid w:val="00EA4CD6"/>
    <w:rsid w:val="00EA4E4F"/>
    <w:rsid w:val="00EA4F59"/>
    <w:rsid w:val="00EA50F3"/>
    <w:rsid w:val="00EA60C6"/>
    <w:rsid w:val="00EA79E7"/>
    <w:rsid w:val="00EA7A41"/>
    <w:rsid w:val="00EA7DDA"/>
    <w:rsid w:val="00EB04E4"/>
    <w:rsid w:val="00EB077B"/>
    <w:rsid w:val="00EB090B"/>
    <w:rsid w:val="00EB0A75"/>
    <w:rsid w:val="00EB0DE0"/>
    <w:rsid w:val="00EB0F75"/>
    <w:rsid w:val="00EB132D"/>
    <w:rsid w:val="00EB2278"/>
    <w:rsid w:val="00EB23E9"/>
    <w:rsid w:val="00EB2433"/>
    <w:rsid w:val="00EB285A"/>
    <w:rsid w:val="00EB28F1"/>
    <w:rsid w:val="00EB343B"/>
    <w:rsid w:val="00EB3736"/>
    <w:rsid w:val="00EB397E"/>
    <w:rsid w:val="00EB431F"/>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A1B"/>
    <w:rsid w:val="00EC0C85"/>
    <w:rsid w:val="00EC0EEB"/>
    <w:rsid w:val="00EC0F09"/>
    <w:rsid w:val="00EC1272"/>
    <w:rsid w:val="00EC1690"/>
    <w:rsid w:val="00EC1BDA"/>
    <w:rsid w:val="00EC25F4"/>
    <w:rsid w:val="00EC27C6"/>
    <w:rsid w:val="00EC2BAE"/>
    <w:rsid w:val="00EC30AF"/>
    <w:rsid w:val="00EC373C"/>
    <w:rsid w:val="00EC4207"/>
    <w:rsid w:val="00EC4284"/>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D0283"/>
    <w:rsid w:val="00ED0A61"/>
    <w:rsid w:val="00ED0FB3"/>
    <w:rsid w:val="00ED1006"/>
    <w:rsid w:val="00ED1B1C"/>
    <w:rsid w:val="00ED1D4A"/>
    <w:rsid w:val="00ED27B9"/>
    <w:rsid w:val="00ED2877"/>
    <w:rsid w:val="00ED3079"/>
    <w:rsid w:val="00ED3202"/>
    <w:rsid w:val="00ED3B85"/>
    <w:rsid w:val="00ED3EE7"/>
    <w:rsid w:val="00ED400F"/>
    <w:rsid w:val="00ED4CC4"/>
    <w:rsid w:val="00ED4D62"/>
    <w:rsid w:val="00ED576D"/>
    <w:rsid w:val="00ED5BEC"/>
    <w:rsid w:val="00ED6127"/>
    <w:rsid w:val="00ED6FC6"/>
    <w:rsid w:val="00ED72EB"/>
    <w:rsid w:val="00ED759F"/>
    <w:rsid w:val="00ED7F14"/>
    <w:rsid w:val="00EE020D"/>
    <w:rsid w:val="00EE0A7B"/>
    <w:rsid w:val="00EE0E69"/>
    <w:rsid w:val="00EE0EF6"/>
    <w:rsid w:val="00EE146A"/>
    <w:rsid w:val="00EE2471"/>
    <w:rsid w:val="00EE254A"/>
    <w:rsid w:val="00EE395E"/>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DE7"/>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56E"/>
    <w:rsid w:val="00EF6B68"/>
    <w:rsid w:val="00EF7273"/>
    <w:rsid w:val="00F001BD"/>
    <w:rsid w:val="00F001F3"/>
    <w:rsid w:val="00F00A67"/>
    <w:rsid w:val="00F00B3A"/>
    <w:rsid w:val="00F00FC1"/>
    <w:rsid w:val="00F0161B"/>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F9C"/>
    <w:rsid w:val="00F12429"/>
    <w:rsid w:val="00F12853"/>
    <w:rsid w:val="00F12AE1"/>
    <w:rsid w:val="00F1300B"/>
    <w:rsid w:val="00F13080"/>
    <w:rsid w:val="00F137F2"/>
    <w:rsid w:val="00F148DC"/>
    <w:rsid w:val="00F15227"/>
    <w:rsid w:val="00F15A7B"/>
    <w:rsid w:val="00F15FA5"/>
    <w:rsid w:val="00F1607D"/>
    <w:rsid w:val="00F16C76"/>
    <w:rsid w:val="00F16E97"/>
    <w:rsid w:val="00F17725"/>
    <w:rsid w:val="00F1787E"/>
    <w:rsid w:val="00F1791C"/>
    <w:rsid w:val="00F209B7"/>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FC0"/>
    <w:rsid w:val="00F35992"/>
    <w:rsid w:val="00F35E1F"/>
    <w:rsid w:val="00F36688"/>
    <w:rsid w:val="00F36861"/>
    <w:rsid w:val="00F370CD"/>
    <w:rsid w:val="00F37225"/>
    <w:rsid w:val="00F376BC"/>
    <w:rsid w:val="00F37C75"/>
    <w:rsid w:val="00F4000A"/>
    <w:rsid w:val="00F40267"/>
    <w:rsid w:val="00F402DC"/>
    <w:rsid w:val="00F40C8A"/>
    <w:rsid w:val="00F40F0C"/>
    <w:rsid w:val="00F41550"/>
    <w:rsid w:val="00F41838"/>
    <w:rsid w:val="00F41BDB"/>
    <w:rsid w:val="00F42D28"/>
    <w:rsid w:val="00F43DA5"/>
    <w:rsid w:val="00F43F29"/>
    <w:rsid w:val="00F440A7"/>
    <w:rsid w:val="00F44E43"/>
    <w:rsid w:val="00F4525E"/>
    <w:rsid w:val="00F46263"/>
    <w:rsid w:val="00F464CD"/>
    <w:rsid w:val="00F4669E"/>
    <w:rsid w:val="00F46A29"/>
    <w:rsid w:val="00F46A51"/>
    <w:rsid w:val="00F471E4"/>
    <w:rsid w:val="00F47517"/>
    <w:rsid w:val="00F4766C"/>
    <w:rsid w:val="00F47EDD"/>
    <w:rsid w:val="00F5060E"/>
    <w:rsid w:val="00F5067F"/>
    <w:rsid w:val="00F50778"/>
    <w:rsid w:val="00F507D1"/>
    <w:rsid w:val="00F507DB"/>
    <w:rsid w:val="00F50FBF"/>
    <w:rsid w:val="00F51462"/>
    <w:rsid w:val="00F51802"/>
    <w:rsid w:val="00F519CE"/>
    <w:rsid w:val="00F51ADA"/>
    <w:rsid w:val="00F51E0F"/>
    <w:rsid w:val="00F522F9"/>
    <w:rsid w:val="00F52E6E"/>
    <w:rsid w:val="00F52F67"/>
    <w:rsid w:val="00F543A1"/>
    <w:rsid w:val="00F55056"/>
    <w:rsid w:val="00F5585A"/>
    <w:rsid w:val="00F55886"/>
    <w:rsid w:val="00F55B7E"/>
    <w:rsid w:val="00F568D2"/>
    <w:rsid w:val="00F5771D"/>
    <w:rsid w:val="00F57871"/>
    <w:rsid w:val="00F602AE"/>
    <w:rsid w:val="00F607C5"/>
    <w:rsid w:val="00F6090B"/>
    <w:rsid w:val="00F60DEA"/>
    <w:rsid w:val="00F61243"/>
    <w:rsid w:val="00F6139B"/>
    <w:rsid w:val="00F613BF"/>
    <w:rsid w:val="00F624AE"/>
    <w:rsid w:val="00F62CF0"/>
    <w:rsid w:val="00F6302A"/>
    <w:rsid w:val="00F6373F"/>
    <w:rsid w:val="00F638D4"/>
    <w:rsid w:val="00F6397F"/>
    <w:rsid w:val="00F64236"/>
    <w:rsid w:val="00F6467D"/>
    <w:rsid w:val="00F64C2B"/>
    <w:rsid w:val="00F64C9B"/>
    <w:rsid w:val="00F64DB2"/>
    <w:rsid w:val="00F65027"/>
    <w:rsid w:val="00F65030"/>
    <w:rsid w:val="00F651BE"/>
    <w:rsid w:val="00F65356"/>
    <w:rsid w:val="00F6595F"/>
    <w:rsid w:val="00F65B02"/>
    <w:rsid w:val="00F6685E"/>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EFA"/>
    <w:rsid w:val="00F77A2E"/>
    <w:rsid w:val="00F77EA8"/>
    <w:rsid w:val="00F804B8"/>
    <w:rsid w:val="00F804BE"/>
    <w:rsid w:val="00F8080B"/>
    <w:rsid w:val="00F80C9C"/>
    <w:rsid w:val="00F817CE"/>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9B9"/>
    <w:rsid w:val="00F9056A"/>
    <w:rsid w:val="00F90F8D"/>
    <w:rsid w:val="00F912D3"/>
    <w:rsid w:val="00F919B3"/>
    <w:rsid w:val="00F91A0D"/>
    <w:rsid w:val="00F92782"/>
    <w:rsid w:val="00F93174"/>
    <w:rsid w:val="00F9329A"/>
    <w:rsid w:val="00F9344F"/>
    <w:rsid w:val="00F93640"/>
    <w:rsid w:val="00F93AA9"/>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6419"/>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C80"/>
    <w:rsid w:val="00FB4F7A"/>
    <w:rsid w:val="00FB503B"/>
    <w:rsid w:val="00FB5AE4"/>
    <w:rsid w:val="00FB5AFF"/>
    <w:rsid w:val="00FB65F7"/>
    <w:rsid w:val="00FB6A6A"/>
    <w:rsid w:val="00FB78C0"/>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BFA"/>
    <w:rsid w:val="00FC624E"/>
    <w:rsid w:val="00FC6882"/>
    <w:rsid w:val="00FC6C00"/>
    <w:rsid w:val="00FC7234"/>
    <w:rsid w:val="00FC73FC"/>
    <w:rsid w:val="00FC7429"/>
    <w:rsid w:val="00FD07F6"/>
    <w:rsid w:val="00FD0B0B"/>
    <w:rsid w:val="00FD11A8"/>
    <w:rsid w:val="00FD1EC8"/>
    <w:rsid w:val="00FD250B"/>
    <w:rsid w:val="00FD259B"/>
    <w:rsid w:val="00FD2FB8"/>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2069"/>
    <w:rsid w:val="00FE2365"/>
    <w:rsid w:val="00FE2B92"/>
    <w:rsid w:val="00FE35E2"/>
    <w:rsid w:val="00FE37D7"/>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5A5"/>
    <w:rsid w:val="00FF59CB"/>
    <w:rsid w:val="00FF5B82"/>
    <w:rsid w:val="00FF5C91"/>
    <w:rsid w:val="00FF5E85"/>
    <w:rsid w:val="00FF66D6"/>
    <w:rsid w:val="00FF70DA"/>
    <w:rsid w:val="00FF73AD"/>
    <w:rsid w:val="00FF78DC"/>
    <w:rsid w:val="00FF7FF3"/>
    <w:rsid w:val="2C2E54AF"/>
    <w:rsid w:val="37853C7C"/>
    <w:rsid w:val="3CDF68BF"/>
    <w:rsid w:val="43E87C41"/>
    <w:rsid w:val="5554765D"/>
    <w:rsid w:val="67034816"/>
    <w:rsid w:val="6828AD95"/>
    <w:rsid w:val="7A76DF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77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F507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077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2"/>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22"/>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23622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39191824">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67415998">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226598769">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9465810">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42402021">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65365204">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2712067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7576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2022-08-12T19:58:00Z</dcterms:created>
  <dcterms:modified xsi:type="dcterms:W3CDTF">2022-08-12T19:58:00Z</dcterms:modified>
</cp:coreProperties>
</file>